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23C8F" w14:textId="77777777" w:rsidR="006F75D0" w:rsidRPr="000E625A" w:rsidRDefault="006F75D0" w:rsidP="00177934">
      <w:pPr>
        <w:widowControl/>
        <w:autoSpaceDE/>
        <w:autoSpaceDN/>
        <w:jc w:val="both"/>
        <w:rPr>
          <w:rFonts w:asciiTheme="minorHAnsi" w:eastAsia="Times New Roman" w:hAnsiTheme="minorHAnsi" w:cstheme="minorHAnsi"/>
          <w:color w:val="FF0000"/>
          <w:lang w:eastAsia="it-IT"/>
        </w:rPr>
      </w:pPr>
    </w:p>
    <w:p w14:paraId="6F14B345" w14:textId="77777777" w:rsidR="005777AB" w:rsidRPr="000E625A" w:rsidRDefault="005777AB" w:rsidP="00177934">
      <w:pPr>
        <w:widowControl/>
        <w:autoSpaceDE/>
        <w:autoSpaceDN/>
        <w:jc w:val="both"/>
        <w:rPr>
          <w:rFonts w:asciiTheme="minorHAnsi" w:eastAsia="Times New Roman" w:hAnsiTheme="minorHAnsi" w:cstheme="minorHAnsi"/>
          <w:color w:val="FF0000"/>
          <w:lang w:eastAsia="it-IT"/>
        </w:rPr>
      </w:pPr>
    </w:p>
    <w:p w14:paraId="04A98791" w14:textId="2C7DBEFD" w:rsidR="00636C05" w:rsidRPr="000E625A" w:rsidRDefault="00636C05" w:rsidP="00177934">
      <w:pPr>
        <w:widowControl/>
        <w:autoSpaceDE/>
        <w:autoSpaceDN/>
        <w:jc w:val="both"/>
        <w:rPr>
          <w:rFonts w:asciiTheme="minorHAnsi" w:eastAsia="Times New Roman" w:hAnsiTheme="minorHAnsi" w:cstheme="minorHAnsi"/>
          <w:lang w:val="en-US" w:eastAsia="it-IT"/>
        </w:rPr>
      </w:pPr>
      <w:r w:rsidRPr="000E625A">
        <w:rPr>
          <w:rFonts w:asciiTheme="minorHAnsi" w:eastAsia="Times New Roman" w:hAnsiTheme="minorHAnsi" w:cstheme="minorHAnsi"/>
          <w:lang w:val="en-US" w:eastAsia="it-IT"/>
        </w:rPr>
        <w:t>Rep. n.</w:t>
      </w:r>
    </w:p>
    <w:p w14:paraId="76C27F72" w14:textId="7F717446" w:rsidR="00636C05" w:rsidRPr="000E625A" w:rsidRDefault="00636C05" w:rsidP="00177934">
      <w:pPr>
        <w:widowControl/>
        <w:autoSpaceDE/>
        <w:autoSpaceDN/>
        <w:jc w:val="center"/>
        <w:rPr>
          <w:rFonts w:asciiTheme="minorHAnsi" w:eastAsia="Times New Roman" w:hAnsiTheme="minorHAnsi" w:cstheme="minorHAnsi"/>
          <w:b/>
          <w:lang w:eastAsia="it-IT"/>
        </w:rPr>
      </w:pPr>
      <w:r w:rsidRPr="000E625A">
        <w:rPr>
          <w:rFonts w:asciiTheme="minorHAnsi" w:eastAsia="Times New Roman" w:hAnsiTheme="minorHAnsi" w:cstheme="minorHAnsi"/>
          <w:b/>
          <w:lang w:eastAsia="it-IT"/>
        </w:rPr>
        <w:t xml:space="preserve"> C I T </w:t>
      </w:r>
      <w:proofErr w:type="spellStart"/>
      <w:r w:rsidRPr="000E625A">
        <w:rPr>
          <w:rFonts w:asciiTheme="minorHAnsi" w:eastAsia="Times New Roman" w:hAnsiTheme="minorHAnsi" w:cstheme="minorHAnsi"/>
          <w:b/>
          <w:lang w:eastAsia="it-IT"/>
        </w:rPr>
        <w:t>T</w:t>
      </w:r>
      <w:proofErr w:type="spellEnd"/>
      <w:r w:rsidRPr="000E625A">
        <w:rPr>
          <w:rFonts w:asciiTheme="minorHAnsi" w:eastAsia="Times New Roman" w:hAnsiTheme="minorHAnsi" w:cstheme="minorHAnsi"/>
          <w:b/>
          <w:lang w:eastAsia="it-IT"/>
        </w:rPr>
        <w:t xml:space="preserve"> A’ D I   </w:t>
      </w:r>
      <w:r w:rsidR="0020666C" w:rsidRPr="000E625A">
        <w:rPr>
          <w:rFonts w:asciiTheme="minorHAnsi" w:eastAsia="Times New Roman" w:hAnsiTheme="minorHAnsi" w:cstheme="minorHAnsi"/>
          <w:b/>
          <w:lang w:eastAsia="it-IT"/>
        </w:rPr>
        <w:t xml:space="preserve">GIUGLIANO IN </w:t>
      </w:r>
      <w:proofErr w:type="gramStart"/>
      <w:r w:rsidR="0020666C" w:rsidRPr="000E625A">
        <w:rPr>
          <w:rFonts w:asciiTheme="minorHAnsi" w:eastAsia="Times New Roman" w:hAnsiTheme="minorHAnsi" w:cstheme="minorHAnsi"/>
          <w:b/>
          <w:lang w:eastAsia="it-IT"/>
        </w:rPr>
        <w:t>CAMPANIA  -</w:t>
      </w:r>
      <w:proofErr w:type="gramEnd"/>
      <w:r w:rsidR="0020666C" w:rsidRPr="000E625A">
        <w:rPr>
          <w:rFonts w:asciiTheme="minorHAnsi" w:eastAsia="Times New Roman" w:hAnsiTheme="minorHAnsi" w:cstheme="minorHAnsi"/>
          <w:b/>
          <w:lang w:eastAsia="it-IT"/>
        </w:rPr>
        <w:t xml:space="preserve"> </w:t>
      </w:r>
      <w:r w:rsidR="0020666C" w:rsidRPr="000E625A">
        <w:rPr>
          <w:rFonts w:asciiTheme="minorHAnsi" w:eastAsia="Times New Roman" w:hAnsiTheme="minorHAnsi" w:cstheme="minorHAnsi"/>
          <w:b/>
          <w:lang w:eastAsia="it-IT"/>
        </w:rPr>
        <w:t>ATS N14</w:t>
      </w:r>
    </w:p>
    <w:p w14:paraId="1EA02AF9" w14:textId="624A41FF" w:rsidR="00636C05" w:rsidRPr="000E625A" w:rsidRDefault="00636C05" w:rsidP="00177934">
      <w:pPr>
        <w:widowControl/>
        <w:autoSpaceDE/>
        <w:autoSpaceDN/>
        <w:jc w:val="center"/>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(Provincia di </w:t>
      </w:r>
      <w:r w:rsidR="0020666C" w:rsidRPr="000E625A">
        <w:rPr>
          <w:rFonts w:asciiTheme="minorHAnsi" w:eastAsia="Times New Roman" w:hAnsiTheme="minorHAnsi" w:cstheme="minorHAnsi"/>
          <w:lang w:eastAsia="it-IT"/>
        </w:rPr>
        <w:t>NAPOLI</w:t>
      </w:r>
      <w:r w:rsidRPr="000E625A">
        <w:rPr>
          <w:rFonts w:asciiTheme="minorHAnsi" w:eastAsia="Times New Roman" w:hAnsiTheme="minorHAnsi" w:cstheme="minorHAnsi"/>
          <w:lang w:eastAsia="it-IT"/>
        </w:rPr>
        <w:t>)</w:t>
      </w:r>
    </w:p>
    <w:p w14:paraId="4CEB217F" w14:textId="77777777" w:rsidR="0020666C" w:rsidRPr="000E625A" w:rsidRDefault="0020666C" w:rsidP="00177934">
      <w:pPr>
        <w:widowControl/>
        <w:autoSpaceDE/>
        <w:autoSpaceDN/>
        <w:jc w:val="center"/>
        <w:rPr>
          <w:rFonts w:asciiTheme="minorHAnsi" w:eastAsia="Times New Roman" w:hAnsiTheme="minorHAnsi" w:cstheme="minorHAnsi"/>
          <w:lang w:eastAsia="it-IT"/>
        </w:rPr>
      </w:pPr>
    </w:p>
    <w:p w14:paraId="4A0539F1" w14:textId="3E869ABD" w:rsidR="00636C05" w:rsidRPr="000E625A" w:rsidRDefault="00636C05" w:rsidP="00177934">
      <w:pPr>
        <w:widowControl/>
        <w:autoSpaceDE/>
        <w:autoSpaceDN/>
        <w:jc w:val="center"/>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Repubblica Italiana</w:t>
      </w:r>
    </w:p>
    <w:p w14:paraId="458C9F3D" w14:textId="77777777" w:rsidR="004F7288" w:rsidRPr="000E625A" w:rsidRDefault="004F7288" w:rsidP="00177934">
      <w:pPr>
        <w:pStyle w:val="Corpotesto"/>
        <w:ind w:left="0" w:right="-236"/>
        <w:jc w:val="left"/>
        <w:rPr>
          <w:rFonts w:asciiTheme="minorHAnsi" w:hAnsiTheme="minorHAnsi" w:cstheme="minorHAnsi"/>
          <w:b/>
          <w:sz w:val="22"/>
          <w:szCs w:val="22"/>
        </w:rPr>
      </w:pPr>
    </w:p>
    <w:p w14:paraId="1BDE8E27" w14:textId="77777777" w:rsidR="0020666C" w:rsidRPr="000E625A" w:rsidRDefault="0020666C" w:rsidP="0020666C">
      <w:pPr>
        <w:tabs>
          <w:tab w:val="left" w:pos="2321"/>
        </w:tabs>
        <w:ind w:left="175" w:right="-236"/>
        <w:jc w:val="both"/>
        <w:rPr>
          <w:rFonts w:asciiTheme="minorHAnsi" w:eastAsia="Times New Roman" w:hAnsiTheme="minorHAnsi" w:cstheme="minorHAnsi"/>
          <w:b/>
          <w:bCs/>
        </w:rPr>
      </w:pPr>
      <w:r w:rsidRPr="000E625A">
        <w:rPr>
          <w:rFonts w:asciiTheme="minorHAnsi" w:hAnsiTheme="minorHAnsi" w:cstheme="minorHAnsi"/>
          <w:b/>
          <w:bCs/>
        </w:rPr>
        <w:softHyphen/>
      </w:r>
      <w:r w:rsidRPr="000E625A">
        <w:rPr>
          <w:rFonts w:asciiTheme="minorHAnsi" w:hAnsiTheme="minorHAnsi" w:cstheme="minorHAnsi"/>
          <w:b/>
          <w:bCs/>
        </w:rPr>
        <w:softHyphen/>
      </w:r>
      <w:r w:rsidRPr="000E625A">
        <w:rPr>
          <w:rFonts w:asciiTheme="minorHAnsi" w:hAnsiTheme="minorHAnsi" w:cstheme="minorHAnsi"/>
          <w:b/>
          <w:bCs/>
        </w:rPr>
        <w:softHyphen/>
      </w:r>
      <w:r w:rsidRPr="000E625A">
        <w:rPr>
          <w:rFonts w:asciiTheme="minorHAnsi" w:hAnsiTheme="minorHAnsi" w:cstheme="minorHAnsi"/>
          <w:b/>
          <w:bCs/>
        </w:rPr>
        <w:softHyphen/>
      </w:r>
      <w:r w:rsidRPr="000E625A">
        <w:rPr>
          <w:rFonts w:asciiTheme="minorHAnsi" w:hAnsiTheme="minorHAnsi" w:cstheme="minorHAnsi"/>
          <w:b/>
          <w:bCs/>
        </w:rPr>
        <w:softHyphen/>
      </w:r>
      <w:r w:rsidRPr="000E625A">
        <w:rPr>
          <w:rFonts w:asciiTheme="minorHAnsi" w:hAnsiTheme="minorHAnsi" w:cstheme="minorHAnsi"/>
          <w:b/>
          <w:bCs/>
        </w:rPr>
        <w:softHyphen/>
      </w:r>
      <w:r w:rsidRPr="000E625A">
        <w:rPr>
          <w:rFonts w:asciiTheme="minorHAnsi" w:hAnsiTheme="minorHAnsi" w:cstheme="minorHAnsi"/>
          <w:b/>
          <w:bCs/>
        </w:rPr>
        <w:softHyphen/>
      </w:r>
      <w:r w:rsidRPr="000E625A">
        <w:rPr>
          <w:rFonts w:asciiTheme="minorHAnsi" w:hAnsiTheme="minorHAnsi" w:cstheme="minorHAnsi"/>
          <w:b/>
          <w:bCs/>
        </w:rPr>
        <w:softHyphen/>
      </w:r>
      <w:r w:rsidRPr="000E625A">
        <w:rPr>
          <w:rFonts w:asciiTheme="minorHAnsi" w:hAnsiTheme="minorHAnsi" w:cstheme="minorHAnsi"/>
          <w:b/>
          <w:bCs/>
        </w:rPr>
        <w:softHyphen/>
      </w:r>
      <w:r w:rsidRPr="000E625A">
        <w:rPr>
          <w:rFonts w:asciiTheme="minorHAnsi" w:hAnsiTheme="minorHAnsi" w:cstheme="minorHAnsi"/>
          <w:b/>
          <w:bCs/>
        </w:rPr>
        <w:softHyphen/>
      </w:r>
    </w:p>
    <w:p w14:paraId="25128906" w14:textId="25A28E36" w:rsidR="00636C05" w:rsidRPr="000E625A" w:rsidRDefault="0020666C" w:rsidP="0020666C">
      <w:pPr>
        <w:tabs>
          <w:tab w:val="left" w:pos="2321"/>
        </w:tabs>
        <w:ind w:left="175" w:right="-236"/>
        <w:jc w:val="both"/>
        <w:rPr>
          <w:rFonts w:asciiTheme="minorHAnsi" w:hAnsiTheme="minorHAnsi" w:cstheme="minorHAnsi"/>
          <w:b/>
          <w:spacing w:val="-2"/>
        </w:rPr>
      </w:pPr>
      <w:r w:rsidRPr="000E625A">
        <w:rPr>
          <w:rFonts w:asciiTheme="minorHAnsi" w:hAnsiTheme="minorHAnsi" w:cstheme="minorHAnsi"/>
          <w:b/>
          <w:bCs/>
        </w:rPr>
        <w:t>ACCORDO QUADRO CON UN OPERATORE ECONOMICO AI SENSI DELL’ART. 59 C. 3 DEL D.LGS. 36/2023 AVENTE AD OGGETTO L’AFFIDAMENTO DEL SERVIZIO DI SEGRETARIATO SOCIALE DELLA DURATA DI ANNI QUATTRO</w:t>
      </w:r>
    </w:p>
    <w:p w14:paraId="558D37CD" w14:textId="77777777" w:rsidR="0020666C" w:rsidRPr="000E625A" w:rsidRDefault="0020666C" w:rsidP="0020666C">
      <w:pPr>
        <w:tabs>
          <w:tab w:val="left" w:pos="2321"/>
        </w:tabs>
        <w:ind w:left="175" w:right="-236"/>
        <w:jc w:val="both"/>
        <w:rPr>
          <w:rFonts w:asciiTheme="minorHAnsi" w:hAnsiTheme="minorHAnsi" w:cstheme="minorHAnsi"/>
          <w:b/>
          <w:spacing w:val="-2"/>
        </w:rPr>
      </w:pPr>
    </w:p>
    <w:p w14:paraId="531F7AFA" w14:textId="44002B62" w:rsidR="004F7288" w:rsidRPr="000E625A" w:rsidRDefault="006F33D7" w:rsidP="0020666C">
      <w:pPr>
        <w:tabs>
          <w:tab w:val="left" w:pos="2321"/>
        </w:tabs>
        <w:ind w:left="175" w:right="-236"/>
        <w:jc w:val="both"/>
        <w:rPr>
          <w:rFonts w:asciiTheme="minorHAnsi" w:hAnsiTheme="minorHAnsi" w:cstheme="minorHAnsi"/>
          <w:b/>
        </w:rPr>
      </w:pPr>
      <w:r w:rsidRPr="000E625A">
        <w:rPr>
          <w:rFonts w:asciiTheme="minorHAnsi" w:hAnsiTheme="minorHAnsi" w:cstheme="minorHAnsi"/>
          <w:b/>
          <w:spacing w:val="-2"/>
        </w:rPr>
        <w:t>C.I.G.:</w:t>
      </w:r>
      <w:r w:rsidRPr="000E625A">
        <w:rPr>
          <w:rFonts w:asciiTheme="minorHAnsi" w:hAnsiTheme="minorHAnsi" w:cstheme="minorHAnsi"/>
          <w:u w:val="single"/>
        </w:rPr>
        <w:tab/>
      </w:r>
      <w:r w:rsidRPr="000E625A">
        <w:rPr>
          <w:rFonts w:asciiTheme="minorHAnsi" w:hAnsiTheme="minorHAnsi" w:cstheme="minorHAnsi"/>
          <w:b/>
          <w:spacing w:val="-10"/>
        </w:rPr>
        <w:t>;</w:t>
      </w:r>
    </w:p>
    <w:p w14:paraId="79BDB3D1" w14:textId="77777777" w:rsidR="00636C05" w:rsidRPr="000E625A" w:rsidRDefault="00636C05" w:rsidP="0020666C">
      <w:pPr>
        <w:tabs>
          <w:tab w:val="left" w:pos="4710"/>
        </w:tabs>
        <w:ind w:left="175" w:right="-236"/>
        <w:jc w:val="both"/>
        <w:rPr>
          <w:rFonts w:asciiTheme="minorHAnsi" w:hAnsiTheme="minorHAnsi" w:cstheme="minorHAnsi"/>
          <w:b/>
        </w:rPr>
      </w:pPr>
      <w:r w:rsidRPr="000E625A">
        <w:rPr>
          <w:rFonts w:asciiTheme="minorHAnsi" w:hAnsiTheme="minorHAnsi" w:cstheme="minorHAnsi"/>
          <w:b/>
        </w:rPr>
        <w:t>CUP</w:t>
      </w:r>
      <w:proofErr w:type="gramStart"/>
      <w:r w:rsidRPr="000E625A">
        <w:rPr>
          <w:rFonts w:asciiTheme="minorHAnsi" w:hAnsiTheme="minorHAnsi" w:cstheme="minorHAnsi"/>
          <w:b/>
        </w:rPr>
        <w:t>.:_</w:t>
      </w:r>
      <w:proofErr w:type="gramEnd"/>
      <w:r w:rsidRPr="000E625A">
        <w:rPr>
          <w:rFonts w:asciiTheme="minorHAnsi" w:hAnsiTheme="minorHAnsi" w:cstheme="minorHAnsi"/>
          <w:b/>
        </w:rPr>
        <w:t>______________;</w:t>
      </w:r>
    </w:p>
    <w:p w14:paraId="7DA84173" w14:textId="77777777" w:rsidR="00636C05" w:rsidRPr="000E625A" w:rsidRDefault="00636C05" w:rsidP="00177934">
      <w:pPr>
        <w:tabs>
          <w:tab w:val="left" w:pos="4710"/>
        </w:tabs>
        <w:ind w:left="175" w:right="-236"/>
        <w:rPr>
          <w:rFonts w:asciiTheme="minorHAnsi" w:hAnsiTheme="minorHAnsi" w:cstheme="minorHAnsi"/>
          <w:b/>
        </w:rPr>
      </w:pPr>
    </w:p>
    <w:p w14:paraId="3AE3C19A" w14:textId="77777777" w:rsidR="004F7288" w:rsidRPr="000E625A" w:rsidRDefault="006F33D7" w:rsidP="00177934">
      <w:pPr>
        <w:tabs>
          <w:tab w:val="left" w:pos="4710"/>
        </w:tabs>
        <w:ind w:left="175" w:right="-236"/>
        <w:rPr>
          <w:rFonts w:asciiTheme="minorHAnsi" w:hAnsiTheme="minorHAnsi" w:cstheme="minorHAnsi"/>
        </w:rPr>
      </w:pPr>
      <w:r w:rsidRPr="000E625A">
        <w:rPr>
          <w:rFonts w:asciiTheme="minorHAnsi" w:hAnsiTheme="minorHAnsi" w:cstheme="minorHAnsi"/>
          <w:b/>
        </w:rPr>
        <w:t>Valore</w:t>
      </w:r>
      <w:r w:rsidRPr="000E625A">
        <w:rPr>
          <w:rFonts w:asciiTheme="minorHAnsi" w:hAnsiTheme="minorHAnsi" w:cstheme="minorHAnsi"/>
          <w:b/>
          <w:spacing w:val="-5"/>
        </w:rPr>
        <w:t xml:space="preserve"> </w:t>
      </w:r>
      <w:r w:rsidRPr="000E625A">
        <w:rPr>
          <w:rFonts w:asciiTheme="minorHAnsi" w:hAnsiTheme="minorHAnsi" w:cstheme="minorHAnsi"/>
          <w:b/>
        </w:rPr>
        <w:t>Complessivo</w:t>
      </w:r>
      <w:r w:rsidRPr="000E625A">
        <w:rPr>
          <w:rFonts w:asciiTheme="minorHAnsi" w:hAnsiTheme="minorHAnsi" w:cstheme="minorHAnsi"/>
          <w:b/>
          <w:spacing w:val="-5"/>
        </w:rPr>
        <w:t xml:space="preserve"> </w:t>
      </w:r>
      <w:proofErr w:type="gramStart"/>
      <w:r w:rsidRPr="000E625A">
        <w:rPr>
          <w:rFonts w:asciiTheme="minorHAnsi" w:hAnsiTheme="minorHAnsi" w:cstheme="minorHAnsi"/>
          <w:b/>
        </w:rPr>
        <w:t>Contratto</w:t>
      </w:r>
      <w:r w:rsidRPr="000E625A">
        <w:rPr>
          <w:rFonts w:asciiTheme="minorHAnsi" w:hAnsiTheme="minorHAnsi" w:cstheme="minorHAnsi"/>
          <w:b/>
          <w:spacing w:val="-3"/>
        </w:rPr>
        <w:t xml:space="preserve"> </w:t>
      </w:r>
      <w:r w:rsidRPr="000E625A">
        <w:rPr>
          <w:rFonts w:asciiTheme="minorHAnsi" w:hAnsiTheme="minorHAnsi" w:cstheme="minorHAnsi"/>
        </w:rPr>
        <w:t>:</w:t>
      </w:r>
      <w:proofErr w:type="gramEnd"/>
      <w:r w:rsidRPr="000E625A">
        <w:rPr>
          <w:rFonts w:asciiTheme="minorHAnsi" w:hAnsiTheme="minorHAnsi" w:cstheme="minorHAnsi"/>
          <w:spacing w:val="-4"/>
        </w:rPr>
        <w:t xml:space="preserve"> </w:t>
      </w:r>
      <w:r w:rsidRPr="000E625A">
        <w:rPr>
          <w:rFonts w:asciiTheme="minorHAnsi" w:hAnsiTheme="minorHAnsi" w:cstheme="minorHAnsi"/>
          <w:spacing w:val="-5"/>
        </w:rPr>
        <w:t>€.</w:t>
      </w:r>
      <w:r w:rsidRPr="000E625A">
        <w:rPr>
          <w:rFonts w:asciiTheme="minorHAnsi" w:hAnsiTheme="minorHAnsi" w:cstheme="minorHAnsi"/>
          <w:u w:val="single"/>
        </w:rPr>
        <w:tab/>
      </w:r>
      <w:r w:rsidR="00636C05" w:rsidRPr="000E625A">
        <w:rPr>
          <w:rFonts w:asciiTheme="minorHAnsi" w:hAnsiTheme="minorHAnsi" w:cstheme="minorHAnsi"/>
        </w:rPr>
        <w:t>oltre</w:t>
      </w:r>
      <w:r w:rsidRPr="000E625A">
        <w:rPr>
          <w:rFonts w:asciiTheme="minorHAnsi" w:hAnsiTheme="minorHAnsi" w:cstheme="minorHAnsi"/>
          <w:spacing w:val="-5"/>
        </w:rPr>
        <w:t xml:space="preserve"> </w:t>
      </w:r>
      <w:proofErr w:type="gramStart"/>
      <w:r w:rsidRPr="000E625A">
        <w:rPr>
          <w:rFonts w:asciiTheme="minorHAnsi" w:hAnsiTheme="minorHAnsi" w:cstheme="minorHAnsi"/>
        </w:rPr>
        <w:t>IVA</w:t>
      </w:r>
      <w:r w:rsidRPr="000E625A">
        <w:rPr>
          <w:rFonts w:asciiTheme="minorHAnsi" w:hAnsiTheme="minorHAnsi" w:cstheme="minorHAnsi"/>
          <w:spacing w:val="-3"/>
        </w:rPr>
        <w:t xml:space="preserve"> </w:t>
      </w:r>
      <w:r w:rsidRPr="000E625A">
        <w:rPr>
          <w:rFonts w:asciiTheme="minorHAnsi" w:hAnsiTheme="minorHAnsi" w:cstheme="minorHAnsi"/>
          <w:spacing w:val="-10"/>
        </w:rPr>
        <w:t>;</w:t>
      </w:r>
      <w:proofErr w:type="gramEnd"/>
    </w:p>
    <w:p w14:paraId="4E870F48" w14:textId="77777777" w:rsidR="004F7288" w:rsidRPr="000E625A" w:rsidRDefault="004F7288" w:rsidP="00177934">
      <w:pPr>
        <w:pStyle w:val="Corpotesto"/>
        <w:ind w:left="0" w:right="-236"/>
        <w:jc w:val="left"/>
        <w:rPr>
          <w:rFonts w:asciiTheme="minorHAnsi" w:hAnsiTheme="minorHAnsi" w:cstheme="minorHAnsi"/>
          <w:color w:val="FF0000"/>
          <w:sz w:val="22"/>
          <w:szCs w:val="22"/>
        </w:rPr>
      </w:pPr>
    </w:p>
    <w:p w14:paraId="2E620AEF" w14:textId="77777777" w:rsidR="004F7288" w:rsidRPr="000E625A" w:rsidRDefault="004F7288" w:rsidP="00177934">
      <w:pPr>
        <w:pStyle w:val="Corpotesto"/>
        <w:ind w:left="0" w:right="-236"/>
        <w:jc w:val="left"/>
        <w:rPr>
          <w:rFonts w:asciiTheme="minorHAnsi" w:hAnsiTheme="minorHAnsi" w:cstheme="minorHAnsi"/>
          <w:color w:val="FF0000"/>
          <w:sz w:val="22"/>
          <w:szCs w:val="22"/>
        </w:rPr>
      </w:pPr>
    </w:p>
    <w:p w14:paraId="024A3B22" w14:textId="492CCF15" w:rsidR="00636C05" w:rsidRPr="000E625A" w:rsidRDefault="00636C05"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L’anno </w:t>
      </w:r>
      <w:r w:rsidR="007D7D63" w:rsidRPr="000E625A">
        <w:rPr>
          <w:rFonts w:asciiTheme="minorHAnsi" w:eastAsia="Times New Roman" w:hAnsiTheme="minorHAnsi" w:cstheme="minorHAnsi"/>
          <w:lang w:eastAsia="it-IT"/>
        </w:rPr>
        <w:t>______________</w:t>
      </w:r>
      <w:r w:rsidRPr="000E625A">
        <w:rPr>
          <w:rFonts w:asciiTheme="minorHAnsi" w:eastAsia="Times New Roman" w:hAnsiTheme="minorHAnsi" w:cstheme="minorHAnsi"/>
          <w:lang w:eastAsia="it-IT"/>
        </w:rPr>
        <w:t xml:space="preserve">, il giorno _____________ del mese di ______________ in </w:t>
      </w:r>
      <w:r w:rsidR="0020666C" w:rsidRPr="000E625A">
        <w:rPr>
          <w:rFonts w:asciiTheme="minorHAnsi" w:eastAsia="Times New Roman" w:hAnsiTheme="minorHAnsi" w:cstheme="minorHAnsi"/>
          <w:lang w:eastAsia="it-IT"/>
        </w:rPr>
        <w:t>Giugliano in Campania</w:t>
      </w:r>
      <w:r w:rsidRPr="000E625A">
        <w:rPr>
          <w:rFonts w:asciiTheme="minorHAnsi" w:eastAsia="Times New Roman" w:hAnsiTheme="minorHAnsi" w:cstheme="minorHAnsi"/>
          <w:lang w:eastAsia="it-IT"/>
        </w:rPr>
        <w:t xml:space="preserve"> e nella sede comunale, avanti a me Dr.  </w:t>
      </w:r>
      <w:r w:rsidR="007D7D63" w:rsidRPr="000E625A">
        <w:rPr>
          <w:rFonts w:asciiTheme="minorHAnsi" w:eastAsia="Times New Roman" w:hAnsiTheme="minorHAnsi" w:cstheme="minorHAnsi"/>
          <w:lang w:eastAsia="it-IT"/>
        </w:rPr>
        <w:t>_________________</w:t>
      </w:r>
      <w:r w:rsidRPr="000E625A">
        <w:rPr>
          <w:rFonts w:asciiTheme="minorHAnsi" w:eastAsia="Times New Roman" w:hAnsiTheme="minorHAnsi" w:cstheme="minorHAnsi"/>
          <w:lang w:eastAsia="it-IT"/>
        </w:rPr>
        <w:t xml:space="preserve">, Segretario Generale del Comune di </w:t>
      </w:r>
      <w:r w:rsidR="0020666C" w:rsidRPr="000E625A">
        <w:rPr>
          <w:rFonts w:asciiTheme="minorHAnsi" w:eastAsia="Times New Roman" w:hAnsiTheme="minorHAnsi" w:cstheme="minorHAnsi"/>
          <w:lang w:eastAsia="it-IT"/>
        </w:rPr>
        <w:t>Giugliano in Campania</w:t>
      </w:r>
      <w:r w:rsidRPr="000E625A">
        <w:rPr>
          <w:rFonts w:asciiTheme="minorHAnsi" w:eastAsia="Times New Roman" w:hAnsiTheme="minorHAnsi" w:cstheme="minorHAnsi"/>
          <w:lang w:eastAsia="it-IT"/>
        </w:rPr>
        <w:t xml:space="preserve">, abilitato a rogare contratti per l’Ente, si sono personalmente </w:t>
      </w:r>
      <w:proofErr w:type="gramStart"/>
      <w:r w:rsidRPr="000E625A">
        <w:rPr>
          <w:rFonts w:asciiTheme="minorHAnsi" w:eastAsia="Times New Roman" w:hAnsiTheme="minorHAnsi" w:cstheme="minorHAnsi"/>
          <w:lang w:eastAsia="it-IT"/>
        </w:rPr>
        <w:t xml:space="preserve">costituiti:   </w:t>
      </w:r>
      <w:proofErr w:type="gramEnd"/>
      <w:r w:rsidRPr="000E625A">
        <w:rPr>
          <w:rFonts w:asciiTheme="minorHAnsi" w:eastAsia="Times New Roman" w:hAnsiTheme="minorHAnsi" w:cstheme="minorHAnsi"/>
          <w:lang w:eastAsia="it-IT"/>
        </w:rPr>
        <w:t xml:space="preserve">                                                                                                                                 </w:t>
      </w:r>
      <w:r w:rsidRPr="000E625A">
        <w:rPr>
          <w:rFonts w:asciiTheme="minorHAnsi" w:eastAsia="Times New Roman" w:hAnsiTheme="minorHAnsi" w:cstheme="minorHAnsi"/>
          <w:lang w:eastAsia="it-IT"/>
        </w:rPr>
        <w:tab/>
      </w:r>
      <w:r w:rsidRPr="000E625A">
        <w:rPr>
          <w:rFonts w:asciiTheme="minorHAnsi" w:eastAsia="Times New Roman" w:hAnsiTheme="minorHAnsi" w:cstheme="minorHAnsi"/>
          <w:lang w:eastAsia="it-IT"/>
        </w:rPr>
        <w:tab/>
        <w:t xml:space="preserve"> ============================         </w:t>
      </w:r>
    </w:p>
    <w:p w14:paraId="74CB45B0" w14:textId="1B8E5B6D" w:rsidR="00636C05" w:rsidRPr="000E625A" w:rsidRDefault="00636C05"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 Il Comune di </w:t>
      </w:r>
      <w:r w:rsidR="0020666C" w:rsidRPr="000E625A">
        <w:rPr>
          <w:rFonts w:asciiTheme="minorHAnsi" w:eastAsia="Times New Roman" w:hAnsiTheme="minorHAnsi" w:cstheme="minorHAnsi"/>
          <w:lang w:eastAsia="it-IT"/>
        </w:rPr>
        <w:t>Giugliano in Campania</w:t>
      </w:r>
      <w:r w:rsidRPr="000E625A">
        <w:rPr>
          <w:rFonts w:asciiTheme="minorHAnsi" w:eastAsia="Times New Roman" w:hAnsiTheme="minorHAnsi" w:cstheme="minorHAnsi"/>
          <w:lang w:eastAsia="it-IT"/>
        </w:rPr>
        <w:t xml:space="preserve"> (CF: </w:t>
      </w:r>
      <w:r w:rsidR="0020666C" w:rsidRPr="000E625A">
        <w:rPr>
          <w:rFonts w:asciiTheme="minorHAnsi" w:eastAsia="Times New Roman" w:hAnsiTheme="minorHAnsi" w:cstheme="minorHAnsi"/>
          <w:lang w:eastAsia="it-IT"/>
        </w:rPr>
        <w:t>80049220637</w:t>
      </w:r>
      <w:r w:rsidRPr="000E625A">
        <w:rPr>
          <w:rFonts w:asciiTheme="minorHAnsi" w:eastAsia="Times New Roman" w:hAnsiTheme="minorHAnsi" w:cstheme="minorHAnsi"/>
          <w:lang w:eastAsia="it-IT"/>
        </w:rPr>
        <w:t xml:space="preserve">) in persona del Dirigente dell’Ambito </w:t>
      </w:r>
      <w:r w:rsidR="0020666C" w:rsidRPr="000E625A">
        <w:rPr>
          <w:rFonts w:asciiTheme="minorHAnsi" w:eastAsia="Times New Roman" w:hAnsiTheme="minorHAnsi" w:cstheme="minorHAnsi"/>
          <w:lang w:eastAsia="it-IT"/>
        </w:rPr>
        <w:t>N14</w:t>
      </w:r>
      <w:r w:rsidRPr="000E625A">
        <w:rPr>
          <w:rFonts w:asciiTheme="minorHAnsi" w:eastAsia="Times New Roman" w:hAnsiTheme="minorHAnsi" w:cstheme="minorHAnsi"/>
          <w:lang w:eastAsia="it-IT"/>
        </w:rPr>
        <w:t xml:space="preserve"> </w:t>
      </w:r>
      <w:r w:rsidR="007D7D63" w:rsidRPr="000E625A">
        <w:rPr>
          <w:rFonts w:asciiTheme="minorHAnsi" w:eastAsia="Times New Roman" w:hAnsiTheme="minorHAnsi" w:cstheme="minorHAnsi"/>
          <w:lang w:eastAsia="it-IT"/>
        </w:rPr>
        <w:t>__________________________</w:t>
      </w:r>
      <w:r w:rsidRPr="000E625A">
        <w:rPr>
          <w:rFonts w:asciiTheme="minorHAnsi" w:eastAsia="Times New Roman" w:hAnsiTheme="minorHAnsi" w:cstheme="minorHAnsi"/>
          <w:lang w:eastAsia="it-IT"/>
        </w:rPr>
        <w:t xml:space="preserve">, autorizzato alla stipula della presente Convenzione, in virtù del Decreto </w:t>
      </w:r>
      <w:r w:rsidR="007D7D63" w:rsidRPr="000E625A">
        <w:rPr>
          <w:rFonts w:asciiTheme="minorHAnsi" w:eastAsia="Times New Roman" w:hAnsiTheme="minorHAnsi" w:cstheme="minorHAnsi"/>
          <w:lang w:eastAsia="it-IT"/>
        </w:rPr>
        <w:t>_______________________</w:t>
      </w:r>
      <w:r w:rsidRPr="000E625A">
        <w:rPr>
          <w:rFonts w:asciiTheme="minorHAnsi" w:eastAsia="Times New Roman" w:hAnsiTheme="minorHAnsi" w:cstheme="minorHAnsi"/>
          <w:lang w:eastAsia="it-IT"/>
        </w:rPr>
        <w:t xml:space="preserve"> dom.to per la carica presso la sede municipale, che dichiara di agire e stipulare in nome, per conto e nell'esclusivo interesse del Comune medesimo, in qualità di capofila dell’Ambito </w:t>
      </w:r>
      <w:r w:rsidR="0020666C" w:rsidRPr="000E625A">
        <w:rPr>
          <w:rFonts w:asciiTheme="minorHAnsi" w:eastAsia="Times New Roman" w:hAnsiTheme="minorHAnsi" w:cstheme="minorHAnsi"/>
          <w:lang w:eastAsia="it-IT"/>
        </w:rPr>
        <w:t>N14</w:t>
      </w:r>
      <w:r w:rsidRPr="000E625A">
        <w:rPr>
          <w:rFonts w:asciiTheme="minorHAnsi" w:eastAsia="Times New Roman" w:hAnsiTheme="minorHAnsi" w:cstheme="minorHAnsi"/>
          <w:lang w:eastAsia="it-IT"/>
        </w:rPr>
        <w:t xml:space="preserve">, in virtù dello Statuto Comunale e del Regolamento Comunale per la disciplina dei contratti, della convenzione ex art. 30 del TUEL il quale dichiara:  </w:t>
      </w:r>
    </w:p>
    <w:p w14:paraId="353D75F0" w14:textId="77777777" w:rsidR="00636C05" w:rsidRPr="000E625A" w:rsidRDefault="00636C05"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 di non avere avuto rapporti di natura privatistica con i firmatari della Società nel biennio precedente alla presente stipula (art. 14 D.P.R. n. 62/2013 “Codice di comportamento dei dipendenti pubblici”); </w:t>
      </w:r>
    </w:p>
    <w:p w14:paraId="11E2527B" w14:textId="77777777" w:rsidR="00636C05" w:rsidRPr="000E625A" w:rsidRDefault="00636C05"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che “non esistono relazioni di parentela o affinità tra i propri dipendenti ed il funzionario ed i soggetti facenti parte dell'impresa aggiudicataria dell'appalto in oggetto”.</w:t>
      </w:r>
    </w:p>
    <w:p w14:paraId="3282E771" w14:textId="3806E587" w:rsidR="00636C05" w:rsidRPr="000E625A" w:rsidRDefault="00636C05"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 L’operatore economico </w:t>
      </w:r>
      <w:r w:rsidR="007D7D63" w:rsidRPr="000E625A">
        <w:rPr>
          <w:rFonts w:asciiTheme="minorHAnsi" w:eastAsia="Times New Roman" w:hAnsiTheme="minorHAnsi" w:cstheme="minorHAnsi"/>
          <w:bCs/>
          <w:lang w:eastAsia="it-IT"/>
        </w:rPr>
        <w:t>_________________</w:t>
      </w:r>
      <w:r w:rsidRPr="000E625A">
        <w:rPr>
          <w:rFonts w:asciiTheme="minorHAnsi" w:eastAsia="Times New Roman" w:hAnsiTheme="minorHAnsi" w:cstheme="minorHAnsi"/>
          <w:bCs/>
          <w:lang w:eastAsia="it-IT"/>
        </w:rPr>
        <w:t xml:space="preserve"> P. IVA </w:t>
      </w:r>
      <w:r w:rsidR="0020666C" w:rsidRPr="000E625A">
        <w:rPr>
          <w:rFonts w:asciiTheme="minorHAnsi" w:eastAsia="Times New Roman" w:hAnsiTheme="minorHAnsi" w:cstheme="minorHAnsi"/>
          <w:bCs/>
          <w:lang w:eastAsia="it-IT"/>
        </w:rPr>
        <w:t>___________________</w:t>
      </w:r>
      <w:r w:rsidRPr="000E625A">
        <w:rPr>
          <w:rFonts w:asciiTheme="minorHAnsi" w:eastAsia="Times New Roman" w:hAnsiTheme="minorHAnsi" w:cstheme="minorHAnsi"/>
          <w:bCs/>
          <w:lang w:eastAsia="it-IT"/>
        </w:rPr>
        <w:t xml:space="preserve">, con sede legale in </w:t>
      </w:r>
      <w:r w:rsidR="007D7D63" w:rsidRPr="000E625A">
        <w:rPr>
          <w:rFonts w:asciiTheme="minorHAnsi" w:eastAsia="Times New Roman" w:hAnsiTheme="minorHAnsi" w:cstheme="minorHAnsi"/>
          <w:bCs/>
          <w:lang w:eastAsia="it-IT"/>
        </w:rPr>
        <w:t>__________________________</w:t>
      </w:r>
      <w:r w:rsidRPr="000E625A">
        <w:rPr>
          <w:rFonts w:asciiTheme="minorHAnsi" w:eastAsia="Times New Roman" w:hAnsiTheme="minorHAnsi" w:cstheme="minorHAnsi"/>
          <w:bCs/>
          <w:lang w:eastAsia="it-IT"/>
        </w:rPr>
        <w:t>,</w:t>
      </w:r>
      <w:r w:rsidRPr="000E625A">
        <w:rPr>
          <w:rFonts w:asciiTheme="minorHAnsi" w:eastAsia="Times New Roman" w:hAnsiTheme="minorHAnsi" w:cstheme="minorHAnsi"/>
          <w:lang w:eastAsia="it-IT"/>
        </w:rPr>
        <w:t xml:space="preserve"> legalmente rappresentata dal Sig. </w:t>
      </w:r>
      <w:r w:rsidR="007D7D63" w:rsidRPr="000E625A">
        <w:rPr>
          <w:rFonts w:asciiTheme="minorHAnsi" w:eastAsia="Times New Roman" w:hAnsiTheme="minorHAnsi" w:cstheme="minorHAnsi"/>
          <w:lang w:eastAsia="it-IT"/>
        </w:rPr>
        <w:t>_____________________</w:t>
      </w:r>
      <w:r w:rsidRPr="000E625A">
        <w:rPr>
          <w:rFonts w:asciiTheme="minorHAnsi" w:eastAsia="Times New Roman" w:hAnsiTheme="minorHAnsi" w:cstheme="minorHAnsi"/>
          <w:lang w:eastAsia="it-IT"/>
        </w:rPr>
        <w:t xml:space="preserve">, nato a </w:t>
      </w:r>
      <w:r w:rsidR="007D7D63" w:rsidRPr="000E625A">
        <w:rPr>
          <w:rFonts w:asciiTheme="minorHAnsi" w:eastAsia="Times New Roman" w:hAnsiTheme="minorHAnsi" w:cstheme="minorHAnsi"/>
          <w:lang w:eastAsia="it-IT"/>
        </w:rPr>
        <w:t>__________________</w:t>
      </w:r>
      <w:r w:rsidRPr="000E625A">
        <w:rPr>
          <w:rFonts w:asciiTheme="minorHAnsi" w:eastAsia="Times New Roman" w:hAnsiTheme="minorHAnsi" w:cstheme="minorHAnsi"/>
          <w:lang w:eastAsia="it-IT"/>
        </w:rPr>
        <w:t xml:space="preserve"> il </w:t>
      </w:r>
      <w:r w:rsidR="007D7D63" w:rsidRPr="000E625A">
        <w:rPr>
          <w:rFonts w:asciiTheme="minorHAnsi" w:eastAsia="Times New Roman" w:hAnsiTheme="minorHAnsi" w:cstheme="minorHAnsi"/>
          <w:lang w:eastAsia="it-IT"/>
        </w:rPr>
        <w:t>_________________</w:t>
      </w:r>
      <w:r w:rsidRPr="000E625A">
        <w:rPr>
          <w:rFonts w:asciiTheme="minorHAnsi" w:eastAsia="Times New Roman" w:hAnsiTheme="minorHAnsi" w:cstheme="minorHAnsi"/>
          <w:lang w:eastAsia="it-IT"/>
        </w:rPr>
        <w:t xml:space="preserve"> in qualità di </w:t>
      </w:r>
      <w:r w:rsidR="007D7D63" w:rsidRPr="000E625A">
        <w:rPr>
          <w:rFonts w:asciiTheme="minorHAnsi" w:eastAsia="Times New Roman" w:hAnsiTheme="minorHAnsi" w:cstheme="minorHAnsi"/>
          <w:lang w:eastAsia="it-IT"/>
        </w:rPr>
        <w:t>_________________</w:t>
      </w:r>
      <w:r w:rsidRPr="000E625A">
        <w:rPr>
          <w:rFonts w:asciiTheme="minorHAnsi" w:eastAsia="Times New Roman" w:hAnsiTheme="minorHAnsi" w:cstheme="minorHAnsi"/>
          <w:lang w:eastAsia="it-IT"/>
        </w:rPr>
        <w:t xml:space="preserve">; </w:t>
      </w:r>
    </w:p>
    <w:p w14:paraId="62F59AB6" w14:textId="77777777" w:rsidR="00636C05" w:rsidRPr="000E625A" w:rsidRDefault="00636C05"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Dell’identità delle parti, Io Segretario Generale sono certo, le quali con il mio consenso, rinunciano alla presenza dei testi nella stesura del presente atto.</w:t>
      </w:r>
    </w:p>
    <w:p w14:paraId="033D2EF5" w14:textId="77777777" w:rsidR="00636C05" w:rsidRPr="000E625A" w:rsidRDefault="00636C05" w:rsidP="00177934">
      <w:pPr>
        <w:pStyle w:val="Corpotesto"/>
        <w:tabs>
          <w:tab w:val="left" w:pos="2774"/>
          <w:tab w:val="left" w:pos="6187"/>
          <w:tab w:val="left" w:pos="9099"/>
        </w:tabs>
        <w:spacing w:before="1"/>
        <w:ind w:right="-236"/>
        <w:jc w:val="left"/>
        <w:rPr>
          <w:rFonts w:asciiTheme="minorHAnsi" w:hAnsiTheme="minorHAnsi" w:cstheme="minorHAnsi"/>
          <w:color w:val="FF0000"/>
          <w:spacing w:val="-2"/>
          <w:sz w:val="22"/>
          <w:szCs w:val="22"/>
        </w:rPr>
      </w:pPr>
    </w:p>
    <w:p w14:paraId="5D3F23A0" w14:textId="77777777" w:rsidR="007D7D63" w:rsidRPr="000E625A" w:rsidRDefault="007D7D63" w:rsidP="00177934">
      <w:pPr>
        <w:widowControl/>
        <w:autoSpaceDE/>
        <w:autoSpaceDN/>
        <w:jc w:val="center"/>
        <w:rPr>
          <w:rFonts w:asciiTheme="minorHAnsi" w:eastAsia="Times New Roman" w:hAnsiTheme="minorHAnsi" w:cstheme="minorHAnsi"/>
          <w:b/>
          <w:lang w:eastAsia="it-IT"/>
        </w:rPr>
      </w:pPr>
      <w:r w:rsidRPr="000E625A">
        <w:rPr>
          <w:rFonts w:asciiTheme="minorHAnsi" w:eastAsia="Times New Roman" w:hAnsiTheme="minorHAnsi" w:cstheme="minorHAnsi"/>
          <w:b/>
          <w:lang w:eastAsia="it-IT"/>
        </w:rPr>
        <w:t>PREMESSO</w:t>
      </w:r>
    </w:p>
    <w:p w14:paraId="5A469AED" w14:textId="1CB7AB3C" w:rsidR="007D7D63" w:rsidRPr="000E625A"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color w:val="FF0000"/>
          <w:lang w:eastAsia="it-IT"/>
        </w:rPr>
      </w:pPr>
      <w:r w:rsidRPr="000E625A">
        <w:rPr>
          <w:rFonts w:asciiTheme="minorHAnsi" w:eastAsia="Times New Roman" w:hAnsiTheme="minorHAnsi" w:cstheme="minorHAnsi"/>
          <w:lang w:eastAsia="it-IT"/>
        </w:rPr>
        <w:t xml:space="preserve">che con la Delibera di Giunta n. 320 del 03/07/12 la Regione Campania ha determinato i nuovi Ambiti Territoriali, completando il processo di riallineamento tra Ambiti e Distretti Sanitari avviato in precedenza, istituendo a far data dal 01/01/13 il nuovo Ambito </w:t>
      </w:r>
      <w:r w:rsidR="0020666C" w:rsidRPr="000E625A">
        <w:rPr>
          <w:rFonts w:asciiTheme="minorHAnsi" w:eastAsia="Times New Roman" w:hAnsiTheme="minorHAnsi" w:cstheme="minorHAnsi"/>
          <w:lang w:eastAsia="it-IT"/>
        </w:rPr>
        <w:t>N14</w:t>
      </w:r>
      <w:r w:rsidRPr="000E625A">
        <w:rPr>
          <w:rFonts w:asciiTheme="minorHAnsi" w:eastAsia="Times New Roman" w:hAnsiTheme="minorHAnsi" w:cstheme="minorHAnsi"/>
          <w:lang w:eastAsia="it-IT"/>
        </w:rPr>
        <w:t xml:space="preserve"> </w:t>
      </w:r>
      <w:r w:rsidR="000E625A">
        <w:rPr>
          <w:rFonts w:asciiTheme="minorHAnsi" w:eastAsia="Times New Roman" w:hAnsiTheme="minorHAnsi" w:cstheme="minorHAnsi"/>
          <w:lang w:eastAsia="it-IT"/>
        </w:rPr>
        <w:t>– Comune di Giugliano in Campania</w:t>
      </w:r>
      <w:r w:rsidRPr="000E625A">
        <w:rPr>
          <w:rFonts w:asciiTheme="minorHAnsi" w:eastAsia="Times New Roman" w:hAnsiTheme="minorHAnsi" w:cstheme="minorHAnsi"/>
          <w:color w:val="FF0000"/>
          <w:lang w:eastAsia="it-IT"/>
        </w:rPr>
        <w:t>;</w:t>
      </w:r>
    </w:p>
    <w:p w14:paraId="4B87A4C2" w14:textId="77777777" w:rsidR="000E722F" w:rsidRPr="000E722F"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 xml:space="preserve">che </w:t>
      </w:r>
      <w:r w:rsidR="000E722F" w:rsidRPr="000E722F">
        <w:rPr>
          <w:rFonts w:asciiTheme="minorHAnsi" w:eastAsia="Times New Roman" w:hAnsiTheme="minorHAnsi" w:cstheme="minorHAnsi"/>
          <w:lang w:eastAsia="it-IT"/>
        </w:rPr>
        <w:t xml:space="preserve">con decisione a contrarre </w:t>
      </w:r>
      <w:proofErr w:type="spellStart"/>
      <w:r w:rsidR="000E722F" w:rsidRPr="000E722F">
        <w:rPr>
          <w:rFonts w:asciiTheme="minorHAnsi" w:eastAsia="Times New Roman" w:hAnsiTheme="minorHAnsi" w:cstheme="minorHAnsi"/>
          <w:lang w:eastAsia="it-IT"/>
        </w:rPr>
        <w:t>n_____del</w:t>
      </w:r>
      <w:proofErr w:type="spellEnd"/>
      <w:r w:rsidR="000E722F" w:rsidRPr="000E722F">
        <w:rPr>
          <w:rFonts w:asciiTheme="minorHAnsi" w:eastAsia="Times New Roman" w:hAnsiTheme="minorHAnsi" w:cstheme="minorHAnsi"/>
          <w:lang w:eastAsia="it-IT"/>
        </w:rPr>
        <w:t>_______</w:t>
      </w:r>
      <w:r w:rsidRPr="000E722F">
        <w:rPr>
          <w:rFonts w:asciiTheme="minorHAnsi" w:eastAsia="Times New Roman" w:hAnsiTheme="minorHAnsi" w:cstheme="minorHAnsi"/>
          <w:lang w:eastAsia="it-IT"/>
        </w:rPr>
        <w:t xml:space="preserve"> è stata approvata </w:t>
      </w:r>
      <w:r w:rsidR="000E722F" w:rsidRPr="000E722F">
        <w:rPr>
          <w:rFonts w:asciiTheme="minorHAnsi" w:eastAsia="Times New Roman" w:hAnsiTheme="minorHAnsi" w:cstheme="minorHAnsi"/>
          <w:lang w:eastAsia="it-IT"/>
        </w:rPr>
        <w:t xml:space="preserve">la GARA EUROPEA A PROCEDURA APERTA (ai sensi dell’art. 71 del D. Lgs. n.36/2023) PER LA CONCLUSIONE DI UN ACCORDO QUADRO CON UN OPERATORE ECONOMICO AI SENSI DELL’ART. 59 C. 3 DEL D.LGS. 36/2023 AVENTE AD OGGETTO L’AFFIDAMENTO DEL SERVIZIO DI SEGRETARIATO SOCIALE DELLA DURATA DI ANNI QUATTRO </w:t>
      </w:r>
    </w:p>
    <w:p w14:paraId="0ED8678C" w14:textId="2C581E1A" w:rsidR="00AF52F4" w:rsidRPr="000E722F"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 xml:space="preserve">che l’articolo 1, comma 450 della L. 296/2006 e </w:t>
      </w:r>
      <w:proofErr w:type="spellStart"/>
      <w:proofErr w:type="gramStart"/>
      <w:r w:rsidRPr="000E722F">
        <w:rPr>
          <w:rFonts w:asciiTheme="minorHAnsi" w:eastAsia="Times New Roman" w:hAnsiTheme="minorHAnsi" w:cstheme="minorHAnsi"/>
          <w:lang w:eastAsia="it-IT"/>
        </w:rPr>
        <w:t>ss.mm..</w:t>
      </w:r>
      <w:proofErr w:type="gramEnd"/>
      <w:r w:rsidRPr="000E722F">
        <w:rPr>
          <w:rFonts w:asciiTheme="minorHAnsi" w:eastAsia="Times New Roman" w:hAnsiTheme="minorHAnsi" w:cstheme="minorHAnsi"/>
          <w:lang w:eastAsia="it-IT"/>
        </w:rPr>
        <w:t>ii</w:t>
      </w:r>
      <w:proofErr w:type="spellEnd"/>
      <w:r w:rsidRPr="000E722F">
        <w:rPr>
          <w:rFonts w:asciiTheme="minorHAnsi" w:eastAsia="Times New Roman" w:hAnsiTheme="minorHAnsi" w:cstheme="minorHAnsi"/>
          <w:lang w:eastAsia="it-IT"/>
        </w:rPr>
        <w:t>, il quale dispone che le amministrazioni pubbliche di cui all'articolo 1 del decreto legislativo 30 marzo 2001, n. 165 sono tenute a servirsi del Mercato elettronico o dei sistemi telematici di negoziazione resi disponibili dalle centrali nazionali o regionali di riferimento, ove esistenti, per gli acquisti di valore pari o superiore a € 5.000,00, sino al sotto soglia;</w:t>
      </w:r>
    </w:p>
    <w:p w14:paraId="63388C7A" w14:textId="77777777" w:rsidR="007D7D63" w:rsidRPr="000E722F"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lastRenderedPageBreak/>
        <w:t>che con medesima determina venivano approvati gli atti di gara quali il bando di gara/disciplinare e il capitolato speciale d’appalto nonché il modello di ISTANZA, il Patto di Integrità e Protocollo di Legalità, DGUE, il modello di offerta economica e gli altri eventuali documenti allegati alla determinazione quale parte integrante e sostanziale;</w:t>
      </w:r>
    </w:p>
    <w:p w14:paraId="0B720368" w14:textId="77777777" w:rsidR="007D7D63" w:rsidRPr="000E722F" w:rsidRDefault="007D7D63" w:rsidP="00177934">
      <w:pPr>
        <w:widowControl/>
        <w:numPr>
          <w:ilvl w:val="0"/>
          <w:numId w:val="7"/>
        </w:numPr>
        <w:autoSpaceDE/>
        <w:autoSpaceDN/>
        <w:ind w:left="0" w:firstLine="0"/>
        <w:contextualSpacing/>
        <w:jc w:val="both"/>
        <w:rPr>
          <w:rFonts w:asciiTheme="minorHAnsi" w:eastAsia="Times New Roman" w:hAnsiTheme="minorHAnsi" w:cstheme="minorHAnsi"/>
          <w:bCs/>
          <w:lang w:eastAsia="it-IT"/>
        </w:rPr>
      </w:pPr>
      <w:r w:rsidRPr="000E722F">
        <w:rPr>
          <w:rFonts w:asciiTheme="minorHAnsi" w:eastAsia="Times New Roman" w:hAnsiTheme="minorHAnsi" w:cstheme="minorHAnsi"/>
          <w:lang w:eastAsia="it-IT"/>
        </w:rPr>
        <w:t xml:space="preserve">che con determinazione dirigenziale n° </w:t>
      </w:r>
      <w:r w:rsidR="00AF52F4" w:rsidRPr="000E722F">
        <w:rPr>
          <w:rFonts w:asciiTheme="minorHAnsi" w:eastAsia="Times New Roman" w:hAnsiTheme="minorHAnsi" w:cstheme="minorHAnsi"/>
          <w:lang w:eastAsia="it-IT"/>
        </w:rPr>
        <w:t>___del________</w:t>
      </w:r>
      <w:r w:rsidRPr="000E722F">
        <w:rPr>
          <w:rFonts w:asciiTheme="minorHAnsi" w:eastAsia="Times New Roman" w:hAnsiTheme="minorHAnsi" w:cstheme="minorHAnsi"/>
          <w:lang w:eastAsia="it-IT"/>
        </w:rPr>
        <w:t xml:space="preserve"> </w:t>
      </w:r>
      <w:r w:rsidRPr="000E722F">
        <w:rPr>
          <w:rFonts w:asciiTheme="minorHAnsi" w:eastAsia="Calibri" w:hAnsiTheme="minorHAnsi" w:cstheme="minorHAnsi"/>
        </w:rPr>
        <w:t>si è dato atto dell’intervenuta efficacia dell’aggiudicazione</w:t>
      </w:r>
      <w:r w:rsidRPr="000E722F">
        <w:rPr>
          <w:rFonts w:asciiTheme="minorHAnsi" w:eastAsia="Times New Roman" w:hAnsiTheme="minorHAnsi" w:cstheme="minorHAnsi"/>
          <w:lang w:eastAsia="it-IT"/>
        </w:rPr>
        <w:t xml:space="preserve"> del servizio in argomento alla Ditta </w:t>
      </w:r>
      <w:r w:rsidR="00AF52F4" w:rsidRPr="000E722F">
        <w:rPr>
          <w:rFonts w:asciiTheme="minorHAnsi" w:eastAsia="Times New Roman" w:hAnsiTheme="minorHAnsi" w:cstheme="minorHAnsi"/>
          <w:bCs/>
          <w:lang w:eastAsia="it-IT"/>
        </w:rPr>
        <w:t>____________________________che ha ottenuto il maggior punteggio pari a punti ____________</w:t>
      </w:r>
      <w:r w:rsidRPr="000E722F">
        <w:rPr>
          <w:rFonts w:asciiTheme="minorHAnsi" w:eastAsia="Times New Roman" w:hAnsiTheme="minorHAnsi" w:cstheme="minorHAnsi"/>
          <w:lang w:eastAsia="it-IT"/>
        </w:rPr>
        <w:t xml:space="preserve">; </w:t>
      </w:r>
    </w:p>
    <w:p w14:paraId="2FF97384" w14:textId="77777777" w:rsidR="007D7D63" w:rsidRPr="000E722F"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che venivano effettuati tutti i controlli ai sensi della vigente normativa per l’O.E. affidatario agli atti dell’ufficio tramite sistema FVOE;</w:t>
      </w:r>
    </w:p>
    <w:p w14:paraId="6CA02898" w14:textId="02E652F6" w:rsidR="007D7D63" w:rsidRPr="000E722F" w:rsidRDefault="007D7D63" w:rsidP="00177934">
      <w:pPr>
        <w:widowControl/>
        <w:autoSpaceDE/>
        <w:autoSpaceDN/>
        <w:ind w:left="142" w:hanging="284"/>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 xml:space="preserve">-   -   acquisito il DURC “regolare” (documento unico regolarità contributiva) on line - protocollo </w:t>
      </w:r>
      <w:r w:rsidR="00AF52F4" w:rsidRPr="000E722F">
        <w:rPr>
          <w:rFonts w:asciiTheme="minorHAnsi" w:eastAsia="Times New Roman" w:hAnsiTheme="minorHAnsi" w:cstheme="minorHAnsi"/>
          <w:lang w:eastAsia="it-IT"/>
        </w:rPr>
        <w:t>______________</w:t>
      </w:r>
      <w:r w:rsidRPr="000E722F">
        <w:rPr>
          <w:rFonts w:asciiTheme="minorHAnsi" w:eastAsia="Times New Roman" w:hAnsiTheme="minorHAnsi" w:cstheme="minorHAnsi"/>
          <w:lang w:eastAsia="it-IT"/>
        </w:rPr>
        <w:t xml:space="preserve"> – con scadenza validità </w:t>
      </w:r>
      <w:r w:rsidR="00AF52F4" w:rsidRPr="000E722F">
        <w:rPr>
          <w:rFonts w:asciiTheme="minorHAnsi" w:eastAsia="Times New Roman" w:hAnsiTheme="minorHAnsi" w:cstheme="minorHAnsi"/>
          <w:lang w:eastAsia="it-IT"/>
        </w:rPr>
        <w:t>_____________</w:t>
      </w:r>
      <w:r w:rsidRPr="000E722F">
        <w:rPr>
          <w:rFonts w:asciiTheme="minorHAnsi" w:eastAsia="Times New Roman" w:hAnsiTheme="minorHAnsi" w:cstheme="minorHAnsi"/>
          <w:lang w:eastAsia="it-IT"/>
        </w:rPr>
        <w:t>;</w:t>
      </w:r>
    </w:p>
    <w:p w14:paraId="57423100" w14:textId="77777777" w:rsidR="007D7D63" w:rsidRPr="000E722F" w:rsidRDefault="007D7D63" w:rsidP="00177934">
      <w:pPr>
        <w:widowControl/>
        <w:tabs>
          <w:tab w:val="left" w:pos="0"/>
        </w:tabs>
        <w:autoSpaceDE/>
        <w:autoSpaceDN/>
        <w:ind w:left="142" w:hanging="284"/>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w:t>
      </w:r>
      <w:proofErr w:type="gramStart"/>
      <w:r w:rsidRPr="000E722F">
        <w:rPr>
          <w:rFonts w:asciiTheme="minorHAnsi" w:eastAsia="Times New Roman" w:hAnsiTheme="minorHAnsi" w:cstheme="minorHAnsi"/>
          <w:lang w:eastAsia="it-IT"/>
        </w:rPr>
        <w:tab/>
        <w:t xml:space="preserve">  che</w:t>
      </w:r>
      <w:proofErr w:type="gramEnd"/>
      <w:r w:rsidRPr="000E722F">
        <w:rPr>
          <w:rFonts w:asciiTheme="minorHAnsi" w:eastAsia="Times New Roman" w:hAnsiTheme="minorHAnsi" w:cstheme="minorHAnsi"/>
          <w:lang w:eastAsia="it-IT"/>
        </w:rPr>
        <w:t xml:space="preserve"> nel presente contratto sono integralmente richiamate le norme previste dalla Legge n. 190/2012 “Disposizioni per la prevenzione e la repressione della corruzione e dell'illegalità nella Pubblica Amministrazione” e dal Codice di comportamento dei dipendenti pubblici approvato con D.P.R. n. 62/2013; </w:t>
      </w:r>
    </w:p>
    <w:p w14:paraId="215EA87D" w14:textId="77777777" w:rsidR="007D7D63" w:rsidRPr="000E722F" w:rsidRDefault="007D7D63" w:rsidP="00177934">
      <w:pPr>
        <w:widowControl/>
        <w:autoSpaceDE/>
        <w:autoSpaceDN/>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Al riguardo, l'aggiudicatario dichiara di non essere incorso, negli ultimi tre anni, nella violazione dell'art. 53 comma 16 – ter del D. Lgs. n. 165/2001, così come interpretato dall'art. 21 del D. Lgs. n. 39/2013 e si obbliga altresì, al rispetto del codice di comportamento dei dipendenti pubblici approvato con D.P.R. n. 62/2013;</w:t>
      </w:r>
    </w:p>
    <w:p w14:paraId="477294EF" w14:textId="77777777" w:rsidR="007D7D63" w:rsidRPr="000E722F" w:rsidRDefault="007D7D63" w:rsidP="00177934">
      <w:pPr>
        <w:widowControl/>
        <w:autoSpaceDE/>
        <w:autoSpaceDN/>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L'aggiudicatario dichiara inoltre:</w:t>
      </w:r>
    </w:p>
    <w:p w14:paraId="11C86048" w14:textId="679998AE" w:rsidR="007D7D63" w:rsidRPr="000E722F" w:rsidRDefault="007D7D63" w:rsidP="00177934">
      <w:pPr>
        <w:widowControl/>
        <w:autoSpaceDE/>
        <w:autoSpaceDN/>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 xml:space="preserve">a) di essere edotto degli obblighi derivanti dal codice di comportamento integrativo dei dipendenti del Comune di </w:t>
      </w:r>
      <w:r w:rsidR="0020666C" w:rsidRPr="000E722F">
        <w:rPr>
          <w:rFonts w:asciiTheme="minorHAnsi" w:eastAsia="Times New Roman" w:hAnsiTheme="minorHAnsi" w:cstheme="minorHAnsi"/>
          <w:lang w:eastAsia="it-IT"/>
        </w:rPr>
        <w:t>Giugliano in Campania</w:t>
      </w:r>
      <w:r w:rsidRPr="000E722F">
        <w:rPr>
          <w:rFonts w:asciiTheme="minorHAnsi" w:eastAsia="Times New Roman" w:hAnsiTheme="minorHAnsi" w:cstheme="minorHAnsi"/>
          <w:lang w:eastAsia="it-IT"/>
        </w:rPr>
        <w:t xml:space="preserve"> (Ce), e si impegna, in caso di aggiudicazione, ad osservare e a fare osservare ai propri dipendenti e collaboratori il suddetto codice, pena la risoluzione del contratto;</w:t>
      </w:r>
    </w:p>
    <w:p w14:paraId="4F225A42" w14:textId="77777777" w:rsidR="007D7D63" w:rsidRPr="000E722F" w:rsidRDefault="007D7D63" w:rsidP="00177934">
      <w:pPr>
        <w:widowControl/>
        <w:autoSpaceDE/>
        <w:autoSpaceDN/>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b) La violazione degli obblighi di comportamento comporterà per l'Amministrazione la facoltà di risolvere il contratto, qualora in ragione della gravità o della reiterazione, la stessa sia ritenuta grave;</w:t>
      </w:r>
    </w:p>
    <w:p w14:paraId="73ED8757" w14:textId="77777777" w:rsidR="007D7D63" w:rsidRPr="000E722F" w:rsidRDefault="007D7D63" w:rsidP="00177934">
      <w:pPr>
        <w:widowControl/>
        <w:autoSpaceDE/>
        <w:autoSpaceDN/>
        <w:jc w:val="both"/>
        <w:rPr>
          <w:rFonts w:asciiTheme="minorHAnsi" w:eastAsia="Times New Roman" w:hAnsiTheme="minorHAnsi" w:cstheme="minorHAnsi"/>
          <w:lang w:eastAsia="it-IT"/>
        </w:rPr>
      </w:pPr>
      <w:r w:rsidRPr="000E722F">
        <w:rPr>
          <w:rFonts w:asciiTheme="minorHAnsi" w:eastAsia="Times New Roman" w:hAnsiTheme="minorHAnsi" w:cstheme="minorHAnsi"/>
          <w:lang w:eastAsia="it-IT"/>
        </w:rPr>
        <w:t>Tanto premesso, le parti, come sopra costituite di comune accordo, convengono e stipulano quanto segue.</w:t>
      </w:r>
    </w:p>
    <w:p w14:paraId="7A6E0DFC" w14:textId="77777777" w:rsidR="007D7D63" w:rsidRPr="000E625A" w:rsidRDefault="007D7D63" w:rsidP="00177934">
      <w:pPr>
        <w:pStyle w:val="Titolo1"/>
        <w:ind w:left="25" w:right="-236"/>
        <w:jc w:val="center"/>
        <w:rPr>
          <w:rFonts w:asciiTheme="minorHAnsi" w:hAnsiTheme="minorHAnsi" w:cstheme="minorHAnsi"/>
          <w:color w:val="FF0000"/>
          <w:sz w:val="22"/>
          <w:szCs w:val="22"/>
        </w:rPr>
      </w:pPr>
    </w:p>
    <w:p w14:paraId="6B1B86A3"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ART.1 - PREMESSA</w:t>
      </w:r>
    </w:p>
    <w:p w14:paraId="1A09126E"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La premessa narrativa forma parte integrante del presente atto.</w:t>
      </w:r>
    </w:p>
    <w:p w14:paraId="6914B923" w14:textId="77777777" w:rsidR="00C00E05" w:rsidRPr="000E625A" w:rsidRDefault="00C00E05" w:rsidP="00177934">
      <w:pPr>
        <w:widowControl/>
        <w:autoSpaceDE/>
        <w:autoSpaceDN/>
        <w:jc w:val="both"/>
        <w:rPr>
          <w:rFonts w:asciiTheme="minorHAnsi" w:eastAsia="Times New Roman" w:hAnsiTheme="minorHAnsi" w:cstheme="minorHAnsi"/>
          <w:b/>
          <w:bCs/>
          <w:lang w:eastAsia="it-IT"/>
        </w:rPr>
      </w:pPr>
    </w:p>
    <w:p w14:paraId="5B0F4FE0" w14:textId="77777777" w:rsidR="00C00E05" w:rsidRPr="000E625A" w:rsidRDefault="00C00E05" w:rsidP="00177934">
      <w:pPr>
        <w:widowControl/>
        <w:autoSpaceDE/>
        <w:autoSpaceDN/>
        <w:jc w:val="both"/>
        <w:rPr>
          <w:rFonts w:asciiTheme="minorHAnsi" w:eastAsia="Times New Roman" w:hAnsiTheme="minorHAnsi" w:cstheme="minorHAnsi"/>
          <w:b/>
          <w:bCs/>
          <w:lang w:eastAsia="it-IT"/>
        </w:rPr>
      </w:pPr>
    </w:p>
    <w:p w14:paraId="75782E3F"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2 – OGGETTO</w:t>
      </w:r>
    </w:p>
    <w:p w14:paraId="1E9319FB" w14:textId="6DACEA5C" w:rsidR="00900B43" w:rsidRPr="000E625A" w:rsidRDefault="007D7D63" w:rsidP="00177934">
      <w:pPr>
        <w:widowControl/>
        <w:autoSpaceDE/>
        <w:autoSpaceDN/>
        <w:jc w:val="both"/>
        <w:rPr>
          <w:rFonts w:asciiTheme="minorHAnsi" w:eastAsia="Times New Roman" w:hAnsiTheme="minorHAnsi" w:cstheme="minorHAnsi"/>
          <w:color w:val="FF0000"/>
          <w:lang w:eastAsia="it-IT"/>
        </w:rPr>
      </w:pPr>
      <w:r w:rsidRPr="000E625A">
        <w:rPr>
          <w:rFonts w:asciiTheme="minorHAnsi" w:eastAsia="Times New Roman" w:hAnsiTheme="minorHAnsi" w:cstheme="minorHAnsi"/>
          <w:lang w:eastAsia="it-IT"/>
        </w:rPr>
        <w:t xml:space="preserve">Il Comune, in qualità di ente capofila dell’Ambito </w:t>
      </w:r>
      <w:r w:rsidR="0020666C" w:rsidRPr="000E625A">
        <w:rPr>
          <w:rFonts w:asciiTheme="minorHAnsi" w:eastAsia="Times New Roman" w:hAnsiTheme="minorHAnsi" w:cstheme="minorHAnsi"/>
          <w:lang w:eastAsia="it-IT"/>
        </w:rPr>
        <w:t>N14</w:t>
      </w:r>
      <w:r w:rsidRPr="000E625A">
        <w:rPr>
          <w:rFonts w:asciiTheme="minorHAnsi" w:eastAsia="Times New Roman" w:hAnsiTheme="minorHAnsi" w:cstheme="minorHAnsi"/>
          <w:lang w:eastAsia="it-IT"/>
        </w:rPr>
        <w:t xml:space="preserve">, </w:t>
      </w:r>
      <w:r w:rsidR="00900B43" w:rsidRPr="000E625A">
        <w:rPr>
          <w:rFonts w:asciiTheme="minorHAnsi" w:eastAsia="Times New Roman" w:hAnsiTheme="minorHAnsi" w:cstheme="minorHAnsi"/>
          <w:lang w:eastAsia="it-IT"/>
        </w:rPr>
        <w:t xml:space="preserve">stipula con </w:t>
      </w:r>
      <w:r w:rsidRPr="000E625A">
        <w:rPr>
          <w:rFonts w:asciiTheme="minorHAnsi" w:eastAsia="Times New Roman" w:hAnsiTheme="minorHAnsi" w:cstheme="minorHAnsi"/>
          <w:lang w:eastAsia="it-IT"/>
        </w:rPr>
        <w:t xml:space="preserve">l’operatore economico </w:t>
      </w:r>
      <w:r w:rsidR="00900B43" w:rsidRPr="000E625A">
        <w:rPr>
          <w:rFonts w:asciiTheme="minorHAnsi" w:eastAsia="Times New Roman" w:hAnsiTheme="minorHAnsi" w:cstheme="minorHAnsi"/>
          <w:bCs/>
          <w:lang w:eastAsia="it-IT"/>
        </w:rPr>
        <w:t>_______________________________</w:t>
      </w:r>
      <w:r w:rsidRPr="000E625A">
        <w:rPr>
          <w:rFonts w:asciiTheme="minorHAnsi" w:eastAsia="Times New Roman" w:hAnsiTheme="minorHAnsi" w:cstheme="minorHAnsi"/>
          <w:bCs/>
          <w:lang w:eastAsia="it-IT"/>
        </w:rPr>
        <w:t>,</w:t>
      </w:r>
      <w:r w:rsidRPr="000E625A">
        <w:rPr>
          <w:rFonts w:asciiTheme="minorHAnsi" w:eastAsia="Times New Roman" w:hAnsiTheme="minorHAnsi" w:cstheme="minorHAnsi"/>
          <w:lang w:eastAsia="it-IT"/>
        </w:rPr>
        <w:t xml:space="preserve"> legalmente rappresentata dal Sig. </w:t>
      </w:r>
      <w:r w:rsidR="00900B43" w:rsidRPr="000E625A">
        <w:rPr>
          <w:rFonts w:asciiTheme="minorHAnsi" w:eastAsia="Times New Roman" w:hAnsiTheme="minorHAnsi" w:cstheme="minorHAnsi"/>
          <w:lang w:eastAsia="it-IT"/>
        </w:rPr>
        <w:t>______________________________</w:t>
      </w:r>
      <w:r w:rsidRPr="000E625A">
        <w:rPr>
          <w:rFonts w:asciiTheme="minorHAnsi" w:eastAsia="Times New Roman" w:hAnsiTheme="minorHAnsi" w:cstheme="minorHAnsi"/>
          <w:lang w:eastAsia="it-IT"/>
        </w:rPr>
        <w:t xml:space="preserve"> in qualità di </w:t>
      </w:r>
      <w:r w:rsidR="00900B43" w:rsidRPr="000E625A">
        <w:rPr>
          <w:rFonts w:asciiTheme="minorHAnsi" w:eastAsia="Times New Roman" w:hAnsiTheme="minorHAnsi" w:cstheme="minorHAnsi"/>
          <w:lang w:eastAsia="it-IT"/>
        </w:rPr>
        <w:t>________________________</w:t>
      </w:r>
      <w:r w:rsidRPr="000E625A">
        <w:rPr>
          <w:rFonts w:asciiTheme="minorHAnsi" w:eastAsia="Times New Roman" w:hAnsiTheme="minorHAnsi" w:cstheme="minorHAnsi"/>
          <w:lang w:eastAsia="it-IT"/>
        </w:rPr>
        <w:t xml:space="preserve">, </w:t>
      </w:r>
      <w:r w:rsidR="00900B43" w:rsidRPr="000E625A">
        <w:rPr>
          <w:rFonts w:asciiTheme="minorHAnsi" w:eastAsia="Times New Roman" w:hAnsiTheme="minorHAnsi" w:cstheme="minorHAnsi"/>
          <w:lang w:eastAsia="it-IT"/>
        </w:rPr>
        <w:t>un accordo quadro ovvero un contratto normativo preliminare per </w:t>
      </w:r>
      <w:r w:rsidR="00900B43" w:rsidRPr="000E625A">
        <w:rPr>
          <w:rFonts w:asciiTheme="minorHAnsi" w:eastAsia="Times New Roman" w:hAnsiTheme="minorHAnsi" w:cstheme="minorHAnsi"/>
          <w:b/>
          <w:bCs/>
          <w:lang w:eastAsia="it-IT"/>
        </w:rPr>
        <w:t>definire le condizioni generali per futuri e specifici appalti</w:t>
      </w:r>
      <w:r w:rsidR="00900B43" w:rsidRPr="000E625A">
        <w:rPr>
          <w:rFonts w:asciiTheme="minorHAnsi" w:eastAsia="Times New Roman" w:hAnsiTheme="minorHAnsi" w:cstheme="minorHAnsi"/>
          <w:lang w:eastAsia="it-IT"/>
        </w:rPr>
        <w:t> aventi ad oggetto la gestione del Servizio di “</w:t>
      </w:r>
      <w:r w:rsidR="0020666C" w:rsidRPr="000E625A">
        <w:rPr>
          <w:rFonts w:asciiTheme="minorHAnsi" w:eastAsia="Times New Roman" w:hAnsiTheme="minorHAnsi" w:cstheme="minorHAnsi"/>
          <w:lang w:eastAsia="it-IT"/>
        </w:rPr>
        <w:t>SEGRETARIATO SOCIALE</w:t>
      </w:r>
      <w:r w:rsidR="00900B43" w:rsidRPr="000E625A">
        <w:rPr>
          <w:rFonts w:asciiTheme="minorHAnsi" w:eastAsia="Times New Roman" w:hAnsiTheme="minorHAnsi" w:cstheme="minorHAnsi"/>
          <w:lang w:eastAsia="it-IT"/>
        </w:rPr>
        <w:t xml:space="preserve">” </w:t>
      </w:r>
      <w:r w:rsidR="0020666C" w:rsidRPr="000E625A">
        <w:rPr>
          <w:rFonts w:asciiTheme="minorHAnsi" w:eastAsia="Times New Roman" w:hAnsiTheme="minorHAnsi" w:cstheme="minorHAnsi"/>
          <w:lang w:eastAsia="it-IT"/>
        </w:rPr>
        <w:t>per i residenti e beneficiari dei servizi e attività dell</w:t>
      </w:r>
      <w:r w:rsidR="00900B43" w:rsidRPr="000E625A">
        <w:rPr>
          <w:rFonts w:asciiTheme="minorHAnsi" w:eastAsia="Times New Roman" w:hAnsiTheme="minorHAnsi" w:cstheme="minorHAnsi"/>
          <w:lang w:eastAsia="it-IT"/>
        </w:rPr>
        <w:t xml:space="preserve">’ambito </w:t>
      </w:r>
      <w:r w:rsidR="0020666C" w:rsidRPr="000E625A">
        <w:rPr>
          <w:rFonts w:asciiTheme="minorHAnsi" w:eastAsia="Times New Roman" w:hAnsiTheme="minorHAnsi" w:cstheme="minorHAnsi"/>
          <w:lang w:eastAsia="it-IT"/>
        </w:rPr>
        <w:t>N14</w:t>
      </w:r>
      <w:r w:rsidR="00900B43" w:rsidRPr="000E625A">
        <w:rPr>
          <w:rFonts w:asciiTheme="minorHAnsi" w:eastAsia="Times New Roman" w:hAnsiTheme="minorHAnsi" w:cstheme="minorHAnsi"/>
          <w:lang w:eastAsia="it-IT"/>
        </w:rPr>
        <w:t>.</w:t>
      </w:r>
    </w:p>
    <w:p w14:paraId="6262FA90" w14:textId="11CAB12E"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 xml:space="preserve">Il “Segretariato Sociale” è destinato al supporto dei beneficiari residenti nel Comune di Giugliano in Campania. In particolare, secondo il Piano Nazionale degli interventi e dei servizi sociali 2024/2026, “Il servizio di segretariato sociale svolge generalmente la funzione di informazione, consulenza e orientamento dei cittadini rispetto ai servizi e alle prestazioni sociali, effettuando una prima lettura del bisogno.” </w:t>
      </w:r>
    </w:p>
    <w:p w14:paraId="0A334D45"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L’attività di segretariato sociale è finalizzata a garantire: unitarietà di accesso, capacità di ascolto, funzione di orientamento, funzione di filtro, funzioni di monitoraggio dei bisogni e delle risorse.</w:t>
      </w:r>
    </w:p>
    <w:p w14:paraId="6D27F335"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Per le caratteristiche delineate, considerata la programmazione prevista da questa Stazione appaltante, il rafforzamento dei servizi di Segretariato sociale è attuato con operatori opportunamente formati (amministrativi ed assistenti sociali).</w:t>
      </w:r>
    </w:p>
    <w:p w14:paraId="30AA195D"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 xml:space="preserve">Il Segretariato sociale svolge le funzioni di: </w:t>
      </w:r>
    </w:p>
    <w:p w14:paraId="089BC7DA"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w:t>
      </w:r>
      <w:r w:rsidRPr="000E625A">
        <w:rPr>
          <w:rFonts w:asciiTheme="minorHAnsi" w:eastAsia="Times New Roman" w:hAnsiTheme="minorHAnsi" w:cstheme="minorHAnsi"/>
        </w:rPr>
        <w:tab/>
        <w:t xml:space="preserve">accoglienza ed analisi della domanda del cittadino/utente e decodifica del bisogno sociale; </w:t>
      </w:r>
    </w:p>
    <w:p w14:paraId="5B4E991C"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w:t>
      </w:r>
      <w:r w:rsidRPr="000E625A">
        <w:rPr>
          <w:rFonts w:asciiTheme="minorHAnsi" w:eastAsia="Times New Roman" w:hAnsiTheme="minorHAnsi" w:cstheme="minorHAnsi"/>
        </w:rPr>
        <w:tab/>
        <w:t xml:space="preserve">informazioni sull'offerta dei servizi e sulle procedure di accesso; </w:t>
      </w:r>
    </w:p>
    <w:p w14:paraId="7154B9BC"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w:t>
      </w:r>
      <w:r w:rsidRPr="000E625A">
        <w:rPr>
          <w:rFonts w:asciiTheme="minorHAnsi" w:eastAsia="Times New Roman" w:hAnsiTheme="minorHAnsi" w:cstheme="minorHAnsi"/>
        </w:rPr>
        <w:tab/>
        <w:t xml:space="preserve">orientamento e accompagnamento all’utilizzo dei servizi e delle risorse territoriali; </w:t>
      </w:r>
    </w:p>
    <w:p w14:paraId="5A665715"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w:t>
      </w:r>
      <w:r w:rsidRPr="000E625A">
        <w:rPr>
          <w:rFonts w:asciiTheme="minorHAnsi" w:eastAsia="Times New Roman" w:hAnsiTheme="minorHAnsi" w:cstheme="minorHAnsi"/>
        </w:rPr>
        <w:tab/>
        <w:t xml:space="preserve">segnalazione e trasmissione delle richieste ai servizi competenti e invio ai servizi sociali per la presa in carico; </w:t>
      </w:r>
    </w:p>
    <w:p w14:paraId="2327AF26"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w:t>
      </w:r>
      <w:r w:rsidRPr="000E625A">
        <w:rPr>
          <w:rFonts w:asciiTheme="minorHAnsi" w:eastAsia="Times New Roman" w:hAnsiTheme="minorHAnsi" w:cstheme="minorHAnsi"/>
        </w:rPr>
        <w:tab/>
        <w:t xml:space="preserve">monitoraggio sociale in collaborazione con i servizi e con le forze sociali del </w:t>
      </w:r>
      <w:proofErr w:type="gramStart"/>
      <w:r w:rsidRPr="000E625A">
        <w:rPr>
          <w:rFonts w:asciiTheme="minorHAnsi" w:eastAsia="Times New Roman" w:hAnsiTheme="minorHAnsi" w:cstheme="minorHAnsi"/>
        </w:rPr>
        <w:t>territorio(</w:t>
      </w:r>
      <w:proofErr w:type="gramEnd"/>
      <w:r w:rsidRPr="000E625A">
        <w:rPr>
          <w:rFonts w:asciiTheme="minorHAnsi" w:eastAsia="Times New Roman" w:hAnsiTheme="minorHAnsi" w:cstheme="minorHAnsi"/>
        </w:rPr>
        <w:t xml:space="preserve">da rea- lizzarsi attraverso: l’individuazione di domande inespresse; la raccolta dati sui problemi, sulla domanda, sulle risposte </w:t>
      </w:r>
      <w:r w:rsidRPr="000E625A">
        <w:rPr>
          <w:rFonts w:asciiTheme="minorHAnsi" w:eastAsia="Times New Roman" w:hAnsiTheme="minorHAnsi" w:cstheme="minorHAnsi"/>
        </w:rPr>
        <w:lastRenderedPageBreak/>
        <w:t xml:space="preserve">erogate; le ricerche sul grado di soddisfazione degli utenti); </w:t>
      </w:r>
    </w:p>
    <w:p w14:paraId="44771B92"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w:t>
      </w:r>
      <w:r w:rsidRPr="000E625A">
        <w:rPr>
          <w:rFonts w:asciiTheme="minorHAnsi" w:eastAsia="Times New Roman" w:hAnsiTheme="minorHAnsi" w:cstheme="minorHAnsi"/>
        </w:rPr>
        <w:tab/>
        <w:t xml:space="preserve">promozione di scambi e confronti con enti e organizzazioni di cittadini; </w:t>
      </w:r>
    </w:p>
    <w:p w14:paraId="286996EB"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w:t>
      </w:r>
      <w:r w:rsidRPr="000E625A">
        <w:rPr>
          <w:rFonts w:asciiTheme="minorHAnsi" w:eastAsia="Times New Roman" w:hAnsiTheme="minorHAnsi" w:cstheme="minorHAnsi"/>
        </w:rPr>
        <w:tab/>
        <w:t xml:space="preserve">potenziamento della connessione ed integrazione tra i servizi e le risorse territoriali. </w:t>
      </w:r>
    </w:p>
    <w:p w14:paraId="75CF77E8"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 xml:space="preserve">Il servizio si pone gli obiettivi di potenziare le funzioni di: </w:t>
      </w:r>
    </w:p>
    <w:p w14:paraId="3337E483"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Segoe UI Symbol" w:eastAsia="Times New Roman" w:hAnsi="Segoe UI Symbol" w:cs="Segoe UI Symbol"/>
        </w:rPr>
        <w:t>✓</w:t>
      </w:r>
      <w:r w:rsidRPr="000E625A">
        <w:rPr>
          <w:rFonts w:asciiTheme="minorHAnsi" w:eastAsia="Times New Roman" w:hAnsiTheme="minorHAnsi" w:cstheme="minorHAnsi"/>
        </w:rPr>
        <w:t xml:space="preserve"> consulenza legale, attraverso l’ascolto della domanda e la strutturazione di percorsi individualizzati di accompagnamento e sostegno ai nuclei familiari con lo scopo di decodificare eventuali asimmetrie informative e contribuire alla formulazione di bisogni reali per garantire l’accesso ai servizi; </w:t>
      </w:r>
    </w:p>
    <w:p w14:paraId="0246385B"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Segoe UI Symbol" w:eastAsia="Times New Roman" w:hAnsi="Segoe UI Symbol" w:cs="Segoe UI Symbol"/>
        </w:rPr>
        <w:t>✓</w:t>
      </w:r>
      <w:r w:rsidRPr="000E625A">
        <w:rPr>
          <w:rFonts w:asciiTheme="minorHAnsi" w:eastAsia="Times New Roman" w:hAnsiTheme="minorHAnsi" w:cstheme="minorHAnsi"/>
        </w:rPr>
        <w:t xml:space="preserve"> analisi e valutazione di bisogni emergenti, utili per la programmazione di nuove tipologie di interventi collegati alle richieste del territorio; </w:t>
      </w:r>
    </w:p>
    <w:p w14:paraId="5AECA877"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Segoe UI Symbol" w:eastAsia="Times New Roman" w:hAnsi="Segoe UI Symbol" w:cs="Segoe UI Symbol"/>
        </w:rPr>
        <w:t>✓</w:t>
      </w:r>
      <w:r w:rsidRPr="000E625A">
        <w:rPr>
          <w:rFonts w:asciiTheme="minorHAnsi" w:eastAsia="Times New Roman" w:hAnsiTheme="minorHAnsi" w:cstheme="minorHAnsi"/>
        </w:rPr>
        <w:t xml:space="preserve"> sostegno e affiancamento al monitoraggio fisico dei beneficiari e di analisi dei servizi attraverso la rilevazione e l’elaborazione delle richieste dei cittadini; </w:t>
      </w:r>
    </w:p>
    <w:p w14:paraId="4407B9EB"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Segoe UI Symbol" w:eastAsia="Times New Roman" w:hAnsi="Segoe UI Symbol" w:cs="Segoe UI Symbol"/>
        </w:rPr>
        <w:t>✓</w:t>
      </w:r>
      <w:r w:rsidRPr="000E625A">
        <w:rPr>
          <w:rFonts w:asciiTheme="minorHAnsi" w:eastAsia="Times New Roman" w:hAnsiTheme="minorHAnsi" w:cstheme="minorHAnsi"/>
        </w:rPr>
        <w:t xml:space="preserve"> sostegno alle procedure amministrative connesse alle prese in carico del Servizio Sociale Professionale e supporto all’utilizzo delle piattaforme e al sistema di rendicontazione previste dal Fondo Povertà. </w:t>
      </w:r>
    </w:p>
    <w:p w14:paraId="7774514C"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 xml:space="preserve">L’aggiudicatario dovrà garantire, nell’articolazione giornaliera, il costante mantenimento del numero di operatori in servizio previsti dagli atti di gara/procedura. </w:t>
      </w:r>
    </w:p>
    <w:p w14:paraId="445FC426"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 xml:space="preserve">I locali, le attrezzature e gli arredi necessari sono consegnati all’appaltatore per tutta la durata dell’appalto, nello stato in cui si trovano, esclusivamente per la gestione dell’attività. </w:t>
      </w:r>
    </w:p>
    <w:p w14:paraId="28F4C33E"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All’atto della consegna verrà redatto apposito verbale.</w:t>
      </w:r>
    </w:p>
    <w:p w14:paraId="50F2E868" w14:textId="77777777" w:rsidR="000E625A" w:rsidRPr="000E625A" w:rsidRDefault="000E625A" w:rsidP="000E625A">
      <w:pPr>
        <w:spacing w:before="1"/>
        <w:ind w:right="-169"/>
        <w:jc w:val="both"/>
        <w:rPr>
          <w:rFonts w:asciiTheme="minorHAnsi" w:eastAsia="Times New Roman" w:hAnsiTheme="minorHAnsi" w:cstheme="minorHAnsi"/>
        </w:rPr>
      </w:pPr>
      <w:r w:rsidRPr="000E625A">
        <w:rPr>
          <w:rFonts w:asciiTheme="minorHAnsi" w:eastAsia="Times New Roman" w:hAnsiTheme="minorHAnsi" w:cstheme="minorHAnsi"/>
        </w:rPr>
        <w:t>La gestione in appalto comporta la fornitura del personale e l’elaborazione e attuazione delle attività previste nel PDZ nonché la verifica delle attività proposte, le modalità di raccordo e integrazione con l’ufficio di piano e i servizi sociali competenti, il territorio, le modalità di gestione del personale, di aggiornamento e formazione dello stesso.</w:t>
      </w:r>
    </w:p>
    <w:p w14:paraId="70612390" w14:textId="77777777" w:rsidR="00C00E05" w:rsidRPr="000E625A" w:rsidRDefault="00C00E05" w:rsidP="00177934">
      <w:pPr>
        <w:widowControl/>
        <w:autoSpaceDE/>
        <w:autoSpaceDN/>
        <w:jc w:val="both"/>
        <w:rPr>
          <w:rFonts w:asciiTheme="minorHAnsi" w:eastAsia="Times New Roman" w:hAnsiTheme="minorHAnsi" w:cstheme="minorHAnsi"/>
          <w:b/>
          <w:bCs/>
          <w:lang w:eastAsia="it-IT"/>
        </w:rPr>
      </w:pPr>
    </w:p>
    <w:p w14:paraId="599E3FE6" w14:textId="77777777" w:rsidR="004E161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 xml:space="preserve">ART. 3 – AMMONTARE DELL’APPALTO </w:t>
      </w:r>
    </w:p>
    <w:p w14:paraId="27064CAC" w14:textId="750DA412" w:rsidR="00900B43" w:rsidRPr="000E625A" w:rsidRDefault="00900B4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Il valore stimato del presente accordo quadro per il quadriennio, (cioè il valore massimo pagabile, al netto dell’IVA, derivante dalla somma dei contratti stipulabili durante l’intera durata dell’accordo quadro pari a 4 anni) è pari ad € </w:t>
      </w:r>
      <w:r w:rsidR="00927E4F" w:rsidRPr="000E625A">
        <w:rPr>
          <w:rFonts w:asciiTheme="minorHAnsi" w:eastAsia="Times New Roman" w:hAnsiTheme="minorHAnsi" w:cstheme="minorHAnsi"/>
          <w:lang w:eastAsia="it-IT"/>
        </w:rPr>
        <w:t>1.466.816,</w:t>
      </w:r>
      <w:proofErr w:type="gramStart"/>
      <w:r w:rsidR="00927E4F" w:rsidRPr="000E625A">
        <w:rPr>
          <w:rFonts w:asciiTheme="minorHAnsi" w:eastAsia="Times New Roman" w:hAnsiTheme="minorHAnsi" w:cstheme="minorHAnsi"/>
          <w:lang w:eastAsia="it-IT"/>
        </w:rPr>
        <w:t>00</w:t>
      </w:r>
      <w:r w:rsidRPr="000E625A">
        <w:rPr>
          <w:rFonts w:asciiTheme="minorHAnsi" w:eastAsia="Times New Roman" w:hAnsiTheme="minorHAnsi" w:cstheme="minorHAnsi"/>
          <w:lang w:eastAsia="it-IT"/>
        </w:rPr>
        <w:t xml:space="preserve">  esclusa</w:t>
      </w:r>
      <w:proofErr w:type="gramEnd"/>
      <w:r w:rsidRPr="000E625A">
        <w:rPr>
          <w:rFonts w:asciiTheme="minorHAnsi" w:eastAsia="Times New Roman" w:hAnsiTheme="minorHAnsi" w:cstheme="minorHAnsi"/>
          <w:lang w:eastAsia="it-IT"/>
        </w:rPr>
        <w:t xml:space="preserve"> IVA, di cui </w:t>
      </w:r>
      <w:r w:rsidR="00927E4F" w:rsidRPr="000E625A">
        <w:rPr>
          <w:rFonts w:asciiTheme="minorHAnsi" w:eastAsia="Times New Roman" w:hAnsiTheme="minorHAnsi" w:cstheme="minorHAnsi"/>
          <w:lang w:eastAsia="it-IT"/>
        </w:rPr>
        <w:t xml:space="preserve">€ 1.466.816,00  </w:t>
      </w:r>
      <w:r w:rsidRPr="000E625A">
        <w:rPr>
          <w:rFonts w:asciiTheme="minorHAnsi" w:eastAsia="Times New Roman" w:hAnsiTheme="minorHAnsi" w:cstheme="minorHAnsi"/>
          <w:lang w:eastAsia="it-IT"/>
        </w:rPr>
        <w:t xml:space="preserve">per costi della manodopera (art. 41, comma 14, del </w:t>
      </w:r>
      <w:proofErr w:type="spellStart"/>
      <w:r w:rsidRPr="000E625A">
        <w:rPr>
          <w:rFonts w:asciiTheme="minorHAnsi" w:eastAsia="Times New Roman" w:hAnsiTheme="minorHAnsi" w:cstheme="minorHAnsi"/>
          <w:lang w:eastAsia="it-IT"/>
        </w:rPr>
        <w:t>D.Lgs.</w:t>
      </w:r>
      <w:proofErr w:type="spellEnd"/>
      <w:r w:rsidRPr="000E625A">
        <w:rPr>
          <w:rFonts w:asciiTheme="minorHAnsi" w:eastAsia="Times New Roman" w:hAnsiTheme="minorHAnsi" w:cstheme="minorHAnsi"/>
          <w:lang w:eastAsia="it-IT"/>
        </w:rPr>
        <w:t xml:space="preserve"> 36/2023 e </w:t>
      </w:r>
      <w:proofErr w:type="spellStart"/>
      <w:r w:rsidRPr="000E625A">
        <w:rPr>
          <w:rFonts w:asciiTheme="minorHAnsi" w:eastAsia="Times New Roman" w:hAnsiTheme="minorHAnsi" w:cstheme="minorHAnsi"/>
          <w:lang w:eastAsia="it-IT"/>
        </w:rPr>
        <w:t>ss.mm.ii</w:t>
      </w:r>
      <w:proofErr w:type="spellEnd"/>
      <w:r w:rsidRPr="000E625A">
        <w:rPr>
          <w:rFonts w:asciiTheme="minorHAnsi" w:eastAsia="Times New Roman" w:hAnsiTheme="minorHAnsi" w:cstheme="minorHAnsi"/>
          <w:lang w:eastAsia="it-IT"/>
        </w:rPr>
        <w:t xml:space="preserve">.) e i costi della sicurezza derivanti da rischi da interferenze, ai sensi dell’articolo 26 del </w:t>
      </w:r>
      <w:proofErr w:type="spellStart"/>
      <w:r w:rsidRPr="000E625A">
        <w:rPr>
          <w:rFonts w:asciiTheme="minorHAnsi" w:eastAsia="Times New Roman" w:hAnsiTheme="minorHAnsi" w:cstheme="minorHAnsi"/>
          <w:lang w:eastAsia="it-IT"/>
        </w:rPr>
        <w:t>D.Lgs.</w:t>
      </w:r>
      <w:proofErr w:type="spellEnd"/>
      <w:r w:rsidRPr="000E625A">
        <w:rPr>
          <w:rFonts w:asciiTheme="minorHAnsi" w:eastAsia="Times New Roman" w:hAnsiTheme="minorHAnsi" w:cstheme="minorHAnsi"/>
          <w:lang w:eastAsia="it-IT"/>
        </w:rPr>
        <w:t xml:space="preserve"> n. 81/08 non soggetti al ribasso, sono stati quantificati in Euro 0,00.</w:t>
      </w:r>
    </w:p>
    <w:p w14:paraId="37B82E76" w14:textId="77777777" w:rsidR="00900B43" w:rsidRPr="000E625A" w:rsidRDefault="00900B4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Il presente accordo quadro non prevede un minimo garantito.</w:t>
      </w:r>
    </w:p>
    <w:p w14:paraId="2FDB45C0" w14:textId="25F37FBC" w:rsidR="007D7D63" w:rsidRPr="000E625A" w:rsidRDefault="00900B4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Si evidenzia che il valore dell’accordo quadro, come sopra riportato, è frutto di una stima relativa al presumibile fabbisogno dell’Ambito </w:t>
      </w:r>
      <w:r w:rsidR="0020666C" w:rsidRPr="000E625A">
        <w:rPr>
          <w:rFonts w:asciiTheme="minorHAnsi" w:eastAsia="Times New Roman" w:hAnsiTheme="minorHAnsi" w:cstheme="minorHAnsi"/>
          <w:lang w:eastAsia="it-IT"/>
        </w:rPr>
        <w:t>N14</w:t>
      </w:r>
      <w:r w:rsidRPr="000E625A">
        <w:rPr>
          <w:rFonts w:asciiTheme="minorHAnsi" w:eastAsia="Times New Roman" w:hAnsiTheme="minorHAnsi" w:cstheme="minorHAnsi"/>
          <w:lang w:eastAsia="it-IT"/>
        </w:rPr>
        <w:t xml:space="preserve"> che utilizzerà l’accordo quadro nell’arco temporale di durata dello stesso.</w:t>
      </w:r>
    </w:p>
    <w:p w14:paraId="0A0FAB46" w14:textId="77777777" w:rsidR="00900B43" w:rsidRPr="000E625A" w:rsidRDefault="00900B43" w:rsidP="00177934">
      <w:pPr>
        <w:widowControl/>
        <w:autoSpaceDE/>
        <w:autoSpaceDN/>
        <w:jc w:val="both"/>
        <w:rPr>
          <w:rFonts w:asciiTheme="minorHAnsi" w:eastAsia="Times New Roman" w:hAnsiTheme="minorHAnsi" w:cstheme="minorHAnsi"/>
          <w:bCs/>
          <w:lang w:eastAsia="it-IT"/>
        </w:rPr>
      </w:pPr>
      <w:r w:rsidRPr="000E625A">
        <w:rPr>
          <w:rFonts w:asciiTheme="minorHAnsi" w:eastAsia="Times New Roman" w:hAnsiTheme="minorHAnsi" w:cstheme="minorHAnsi"/>
          <w:bCs/>
          <w:lang w:eastAsia="it-IT"/>
        </w:rPr>
        <w:t>L’appalto è finanziato con fondi comunali, ministeriali e regionali.</w:t>
      </w:r>
    </w:p>
    <w:p w14:paraId="162A4BB6" w14:textId="77777777" w:rsidR="004E1613" w:rsidRPr="000E625A" w:rsidRDefault="004E1613" w:rsidP="00177934">
      <w:pPr>
        <w:widowControl/>
        <w:autoSpaceDE/>
        <w:autoSpaceDN/>
        <w:jc w:val="both"/>
        <w:rPr>
          <w:rFonts w:asciiTheme="minorHAnsi" w:eastAsia="Times New Roman" w:hAnsiTheme="minorHAnsi" w:cstheme="minorHAnsi"/>
          <w:b/>
          <w:bCs/>
          <w:color w:val="FF0000"/>
          <w:lang w:eastAsia="it-IT"/>
        </w:rPr>
      </w:pPr>
    </w:p>
    <w:p w14:paraId="6FA75031" w14:textId="77777777" w:rsidR="004E1613" w:rsidRPr="000E625A" w:rsidRDefault="004E161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4 –DURATA</w:t>
      </w:r>
    </w:p>
    <w:p w14:paraId="00BC6828" w14:textId="6CC6C9EF" w:rsidR="00900B43" w:rsidRPr="000E625A" w:rsidRDefault="00900B4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La durata dell’accordo quadro per il servizio di “</w:t>
      </w:r>
      <w:r w:rsidR="00927E4F" w:rsidRPr="000E625A">
        <w:rPr>
          <w:rFonts w:asciiTheme="minorHAnsi" w:eastAsia="Times New Roman" w:hAnsiTheme="minorHAnsi" w:cstheme="minorHAnsi"/>
          <w:lang w:eastAsia="it-IT"/>
        </w:rPr>
        <w:t>Segretariato Sociale</w:t>
      </w:r>
      <w:r w:rsidRPr="000E625A">
        <w:rPr>
          <w:rFonts w:asciiTheme="minorHAnsi" w:eastAsia="Times New Roman" w:hAnsiTheme="minorHAnsi" w:cstheme="minorHAnsi"/>
          <w:lang w:eastAsia="it-IT"/>
        </w:rPr>
        <w:t>” è di n. 4 anni a decorrere dalla stipula dello stesso e termina con l’anno scolastico 2028/2029.</w:t>
      </w:r>
    </w:p>
    <w:p w14:paraId="2265A0C3" w14:textId="77777777" w:rsidR="00927E4F" w:rsidRPr="000E625A" w:rsidRDefault="00927E4F" w:rsidP="00927E4F">
      <w:pPr>
        <w:widowControl/>
        <w:autoSpaceDE/>
        <w:autoSpaceDN/>
        <w:jc w:val="both"/>
        <w:rPr>
          <w:rFonts w:asciiTheme="minorHAnsi" w:eastAsia="Times New Roman" w:hAnsiTheme="minorHAnsi" w:cstheme="minorHAnsi"/>
          <w:lang w:eastAsia="it-IT"/>
        </w:rPr>
      </w:pPr>
      <w:bookmarkStart w:id="0" w:name="_Hlk213614545"/>
      <w:r w:rsidRPr="000E625A">
        <w:rPr>
          <w:rFonts w:asciiTheme="minorHAnsi" w:eastAsia="Times New Roman" w:hAnsiTheme="minorHAnsi" w:cstheme="minorHAnsi"/>
          <w:lang w:eastAsia="it-IT"/>
        </w:rPr>
        <w:t xml:space="preserve">Non è prevista proroga né rinnovo oltre il quarto anno. </w:t>
      </w:r>
    </w:p>
    <w:bookmarkEnd w:id="0"/>
    <w:p w14:paraId="2FD51755" w14:textId="77777777" w:rsidR="00927E4F" w:rsidRPr="000E625A" w:rsidRDefault="00927E4F" w:rsidP="00927E4F">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Le attività saranno avviate a seguito della sottoscrizione del primo contratto attuativo per la durata prevista dallo stesso previo consegna formale di avvio delle attività. Eventuali ritardi nell'avvio delle attività conseguenti alle occorrenti procedure amministrative o a qualsivoglia procedura interna o esterna all’Ambito, non potranno, a nessun titolo, essere fatti valere dall'affidatario.</w:t>
      </w:r>
    </w:p>
    <w:p w14:paraId="1CECDE17" w14:textId="77777777" w:rsidR="00927E4F" w:rsidRPr="000E625A" w:rsidRDefault="00927E4F" w:rsidP="00927E4F">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La Stazione Appaltante si riserva di autorizzare l'esecuzione anticipata delle prestazioni ai sensi dell’art. 50 comma 6 del D- Lgs 36/2023.</w:t>
      </w:r>
    </w:p>
    <w:p w14:paraId="4610D366" w14:textId="77777777" w:rsidR="00927E4F" w:rsidRPr="000E625A" w:rsidRDefault="00927E4F" w:rsidP="00927E4F">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 accordo quadro giunge a scadenza senza necessità di preavviso e senza possibilità di proroga tacita.</w:t>
      </w:r>
    </w:p>
    <w:p w14:paraId="44CE2161" w14:textId="5B2B2CE1" w:rsidR="00900B43" w:rsidRPr="000E625A" w:rsidRDefault="00900B43" w:rsidP="00177934">
      <w:pPr>
        <w:widowControl/>
        <w:autoSpaceDE/>
        <w:autoSpaceDN/>
        <w:jc w:val="both"/>
        <w:rPr>
          <w:rFonts w:asciiTheme="minorHAnsi" w:eastAsia="Times New Roman" w:hAnsiTheme="minorHAnsi" w:cstheme="minorHAnsi"/>
          <w:color w:val="FF0000"/>
          <w:lang w:eastAsia="it-IT"/>
        </w:rPr>
      </w:pPr>
      <w:r w:rsidRPr="000E625A">
        <w:rPr>
          <w:rFonts w:asciiTheme="minorHAnsi" w:eastAsia="Times New Roman" w:hAnsiTheme="minorHAnsi" w:cstheme="minorHAnsi"/>
          <w:color w:val="FF0000"/>
          <w:lang w:eastAsia="it-IT"/>
        </w:rPr>
        <w:t>.</w:t>
      </w:r>
    </w:p>
    <w:p w14:paraId="09240B8C" w14:textId="77777777" w:rsidR="00900B43" w:rsidRPr="000E625A" w:rsidRDefault="00900B4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 xml:space="preserve">ART. </w:t>
      </w:r>
      <w:proofErr w:type="gramStart"/>
      <w:r w:rsidRPr="000E625A">
        <w:rPr>
          <w:rFonts w:asciiTheme="minorHAnsi" w:eastAsia="Times New Roman" w:hAnsiTheme="minorHAnsi" w:cstheme="minorHAnsi"/>
          <w:b/>
          <w:bCs/>
          <w:lang w:eastAsia="it-IT"/>
        </w:rPr>
        <w:t>5  –</w:t>
      </w:r>
      <w:proofErr w:type="gramEnd"/>
      <w:r w:rsidRPr="000E625A">
        <w:rPr>
          <w:rFonts w:asciiTheme="minorHAnsi" w:eastAsia="Times New Roman" w:hAnsiTheme="minorHAnsi" w:cstheme="minorHAnsi"/>
          <w:b/>
          <w:bCs/>
          <w:lang w:eastAsia="it-IT"/>
        </w:rPr>
        <w:t xml:space="preserve"> CONTRATTI ATTUATIVI/ORDINATIVI DELL’ACCORDO QUADRO</w:t>
      </w:r>
    </w:p>
    <w:p w14:paraId="46DBBDF8" w14:textId="77777777" w:rsidR="00900B43" w:rsidRPr="000E625A" w:rsidRDefault="00900B43" w:rsidP="00177934">
      <w:pPr>
        <w:widowControl/>
        <w:autoSpaceDE/>
        <w:autoSpaceDN/>
        <w:jc w:val="both"/>
        <w:rPr>
          <w:rFonts w:asciiTheme="minorHAnsi" w:eastAsia="Times New Roman" w:hAnsiTheme="minorHAnsi" w:cstheme="minorHAnsi"/>
          <w:b/>
          <w:bCs/>
          <w:lang w:eastAsia="it-IT"/>
        </w:rPr>
      </w:pPr>
    </w:p>
    <w:p w14:paraId="7713B133" w14:textId="77777777" w:rsidR="00900B43" w:rsidRPr="000E625A" w:rsidRDefault="00900B43" w:rsidP="00177934">
      <w:pPr>
        <w:widowControl/>
        <w:autoSpaceDE/>
        <w:autoSpaceDN/>
        <w:jc w:val="both"/>
        <w:rPr>
          <w:rFonts w:asciiTheme="minorHAnsi" w:eastAsia="Times New Roman" w:hAnsiTheme="minorHAnsi" w:cstheme="minorHAnsi"/>
          <w:bCs/>
          <w:lang w:eastAsia="it-IT"/>
        </w:rPr>
      </w:pPr>
      <w:r w:rsidRPr="000E625A">
        <w:rPr>
          <w:rFonts w:asciiTheme="minorHAnsi" w:eastAsia="Times New Roman" w:hAnsiTheme="minorHAnsi" w:cstheme="minorHAnsi"/>
          <w:bCs/>
          <w:lang w:eastAsia="it-IT"/>
        </w:rPr>
        <w:lastRenderedPageBreak/>
        <w:t>I contratti attuativi dell’Accordo Quadro saranno redatti in conformità allo schema che verrà approvato con successivo atto. I Contratti Attuativi definiranno la tipologia delle prestazioni, la quantificazione delle giornate consulenziali e la tipologia dei consulenti da impiegare nelle prestazioni, il periodo di esecuzione.</w:t>
      </w:r>
    </w:p>
    <w:p w14:paraId="4981F720" w14:textId="77777777" w:rsidR="00900B43" w:rsidRPr="000E625A" w:rsidRDefault="00900B43" w:rsidP="00177934">
      <w:pPr>
        <w:widowControl/>
        <w:autoSpaceDE/>
        <w:autoSpaceDN/>
        <w:jc w:val="both"/>
        <w:rPr>
          <w:rFonts w:asciiTheme="minorHAnsi" w:eastAsia="Times New Roman" w:hAnsiTheme="minorHAnsi" w:cstheme="minorHAnsi"/>
          <w:bCs/>
          <w:lang w:eastAsia="it-IT"/>
        </w:rPr>
      </w:pPr>
      <w:r w:rsidRPr="000E625A">
        <w:rPr>
          <w:rFonts w:asciiTheme="minorHAnsi" w:eastAsia="Times New Roman" w:hAnsiTheme="minorHAnsi" w:cstheme="minorHAnsi"/>
          <w:bCs/>
          <w:lang w:eastAsia="it-IT"/>
        </w:rPr>
        <w:t>I Contratti Attuativi, predisposti e sottoscritti digitalmente dal Committente, verranno inviati a mezzo PEC all’appaltatore che – entro dieci giorni dal ricevimento – dovrà provvedere:</w:t>
      </w:r>
    </w:p>
    <w:p w14:paraId="19F25B5F" w14:textId="77777777" w:rsidR="00900B43" w:rsidRPr="000E625A" w:rsidRDefault="00900B43" w:rsidP="00177934">
      <w:pPr>
        <w:widowControl/>
        <w:autoSpaceDE/>
        <w:autoSpaceDN/>
        <w:jc w:val="both"/>
        <w:rPr>
          <w:rFonts w:asciiTheme="minorHAnsi" w:eastAsia="Times New Roman" w:hAnsiTheme="minorHAnsi" w:cstheme="minorHAnsi"/>
          <w:bCs/>
          <w:lang w:eastAsia="it-IT"/>
        </w:rPr>
      </w:pPr>
      <w:r w:rsidRPr="000E625A">
        <w:rPr>
          <w:rFonts w:asciiTheme="minorHAnsi" w:eastAsia="Times New Roman" w:hAnsiTheme="minorHAnsi" w:cstheme="minorHAnsi"/>
          <w:b/>
          <w:bCs/>
          <w:lang w:eastAsia="it-IT"/>
        </w:rPr>
        <w:t>a)</w:t>
      </w:r>
      <w:r w:rsidRPr="000E625A">
        <w:rPr>
          <w:rFonts w:asciiTheme="minorHAnsi" w:eastAsia="Times New Roman" w:hAnsiTheme="minorHAnsi" w:cstheme="minorHAnsi"/>
          <w:b/>
          <w:bCs/>
          <w:lang w:eastAsia="it-IT"/>
        </w:rPr>
        <w:tab/>
      </w:r>
      <w:r w:rsidRPr="000E625A">
        <w:rPr>
          <w:rFonts w:asciiTheme="minorHAnsi" w:eastAsia="Times New Roman" w:hAnsiTheme="minorHAnsi" w:cstheme="minorHAnsi"/>
          <w:bCs/>
          <w:lang w:eastAsia="it-IT"/>
        </w:rPr>
        <w:t>al pagamento dell’imposta di bollo, secondo le modalità previste dall’art. 3 del D.P.R. 642/1972;</w:t>
      </w:r>
    </w:p>
    <w:p w14:paraId="01A80FB3" w14:textId="77777777" w:rsidR="00900B43" w:rsidRPr="000E625A" w:rsidRDefault="00900B43" w:rsidP="00177934">
      <w:pPr>
        <w:widowControl/>
        <w:autoSpaceDE/>
        <w:autoSpaceDN/>
        <w:jc w:val="both"/>
        <w:rPr>
          <w:rFonts w:asciiTheme="minorHAnsi" w:eastAsia="Times New Roman" w:hAnsiTheme="minorHAnsi" w:cstheme="minorHAnsi"/>
          <w:bCs/>
          <w:lang w:eastAsia="it-IT"/>
        </w:rPr>
      </w:pPr>
      <w:r w:rsidRPr="000E625A">
        <w:rPr>
          <w:rFonts w:asciiTheme="minorHAnsi" w:eastAsia="Times New Roman" w:hAnsiTheme="minorHAnsi" w:cstheme="minorHAnsi"/>
          <w:bCs/>
          <w:lang w:eastAsia="it-IT"/>
        </w:rPr>
        <w:t>b)</w:t>
      </w:r>
      <w:r w:rsidRPr="000E625A">
        <w:rPr>
          <w:rFonts w:asciiTheme="minorHAnsi" w:eastAsia="Times New Roman" w:hAnsiTheme="minorHAnsi" w:cstheme="minorHAnsi"/>
          <w:bCs/>
          <w:lang w:eastAsia="it-IT"/>
        </w:rPr>
        <w:tab/>
        <w:t>alla sottoscrizione per accettazione, mediante apposizione della propria firma digitale sul file pdf ricevuto;</w:t>
      </w:r>
    </w:p>
    <w:p w14:paraId="276F04BF" w14:textId="50FE0685" w:rsidR="00900B43" w:rsidRPr="000E625A" w:rsidRDefault="00900B43" w:rsidP="00177934">
      <w:pPr>
        <w:widowControl/>
        <w:autoSpaceDE/>
        <w:autoSpaceDN/>
        <w:jc w:val="both"/>
        <w:rPr>
          <w:rFonts w:asciiTheme="minorHAnsi" w:eastAsia="Times New Roman" w:hAnsiTheme="minorHAnsi" w:cstheme="minorHAnsi"/>
          <w:bCs/>
          <w:lang w:eastAsia="it-IT"/>
        </w:rPr>
      </w:pPr>
      <w:r w:rsidRPr="000E625A">
        <w:rPr>
          <w:rFonts w:asciiTheme="minorHAnsi" w:eastAsia="Times New Roman" w:hAnsiTheme="minorHAnsi" w:cstheme="minorHAnsi"/>
          <w:bCs/>
          <w:lang w:eastAsia="it-IT"/>
        </w:rPr>
        <w:t>c)</w:t>
      </w:r>
      <w:r w:rsidRPr="000E625A">
        <w:rPr>
          <w:rFonts w:asciiTheme="minorHAnsi" w:eastAsia="Times New Roman" w:hAnsiTheme="minorHAnsi" w:cstheme="minorHAnsi"/>
          <w:bCs/>
          <w:lang w:eastAsia="it-IT"/>
        </w:rPr>
        <w:tab/>
        <w:t xml:space="preserve">all’invio dello stesso a mezzo PEC all’indirizzo: </w:t>
      </w:r>
      <w:r w:rsidR="00927E4F" w:rsidRPr="000E625A">
        <w:rPr>
          <w:rFonts w:asciiTheme="minorHAnsi" w:hAnsiTheme="minorHAnsi" w:cstheme="minorHAnsi"/>
        </w:rPr>
        <w:t>protocollo@pec.comune.giugliano.na.it</w:t>
      </w:r>
    </w:p>
    <w:p w14:paraId="6915C823" w14:textId="77777777" w:rsidR="00900B43" w:rsidRPr="000E625A" w:rsidRDefault="00900B43" w:rsidP="00177934">
      <w:pPr>
        <w:widowControl/>
        <w:autoSpaceDE/>
        <w:autoSpaceDN/>
        <w:jc w:val="both"/>
        <w:rPr>
          <w:rFonts w:asciiTheme="minorHAnsi" w:eastAsia="Times New Roman" w:hAnsiTheme="minorHAnsi" w:cstheme="minorHAnsi"/>
          <w:bCs/>
          <w:color w:val="FF0000"/>
          <w:lang w:eastAsia="it-IT"/>
        </w:rPr>
      </w:pPr>
    </w:p>
    <w:p w14:paraId="03ABC744" w14:textId="77777777" w:rsidR="00900B43" w:rsidRPr="000E625A" w:rsidRDefault="00900B4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Cs/>
          <w:lang w:eastAsia="it-IT"/>
        </w:rPr>
        <w:t xml:space="preserve">I Contratti attuativi si perfezioneranno al momento del ricevimento da parte del Committente del file pdf sottoscritto dall’appaltatore per accettazione. Ai sensi dell’articolo. 55, comma 2, del D. Lgs n.36/2023 ai contratti attuativi dell’accordo quadro non si applica il termine dilatorio di cui all’articolo 18 del D.lgs. n.36/2023. Il corrispettivo contrattuale sarà determinato sulla base dei costi indicati </w:t>
      </w:r>
      <w:r w:rsidR="00193FD0" w:rsidRPr="000E625A">
        <w:rPr>
          <w:rFonts w:asciiTheme="minorHAnsi" w:eastAsia="Times New Roman" w:hAnsiTheme="minorHAnsi" w:cstheme="minorHAnsi"/>
          <w:bCs/>
          <w:lang w:eastAsia="it-IT"/>
        </w:rPr>
        <w:t>nel</w:t>
      </w:r>
      <w:r w:rsidRPr="000E625A">
        <w:rPr>
          <w:rFonts w:asciiTheme="minorHAnsi" w:eastAsia="Times New Roman" w:hAnsiTheme="minorHAnsi" w:cstheme="minorHAnsi"/>
          <w:bCs/>
          <w:lang w:eastAsia="it-IT"/>
        </w:rPr>
        <w:t xml:space="preserve"> Capitolato Prestazionale</w:t>
      </w:r>
      <w:r w:rsidR="00193FD0" w:rsidRPr="000E625A">
        <w:rPr>
          <w:rFonts w:asciiTheme="minorHAnsi" w:eastAsia="Times New Roman" w:hAnsiTheme="minorHAnsi" w:cstheme="minorHAnsi"/>
          <w:bCs/>
          <w:lang w:eastAsia="it-IT"/>
        </w:rPr>
        <w:t xml:space="preserve"> e Disciplinare di Gara.</w:t>
      </w:r>
      <w:r w:rsidR="00193FD0" w:rsidRPr="000E625A">
        <w:rPr>
          <w:rFonts w:asciiTheme="minorHAnsi" w:eastAsia="Times New Roman" w:hAnsiTheme="minorHAnsi" w:cstheme="minorHAnsi"/>
          <w:b/>
          <w:bCs/>
          <w:lang w:eastAsia="it-IT"/>
        </w:rPr>
        <w:t xml:space="preserve">  </w:t>
      </w:r>
    </w:p>
    <w:p w14:paraId="70081DB8" w14:textId="77777777" w:rsidR="00193FD0" w:rsidRPr="000E625A" w:rsidRDefault="00193FD0" w:rsidP="00177934">
      <w:pPr>
        <w:widowControl/>
        <w:autoSpaceDE/>
        <w:autoSpaceDN/>
        <w:jc w:val="both"/>
        <w:rPr>
          <w:rFonts w:asciiTheme="minorHAnsi" w:eastAsia="Times New Roman" w:hAnsiTheme="minorHAnsi" w:cstheme="minorHAnsi"/>
          <w:b/>
          <w:bCs/>
          <w:lang w:eastAsia="it-IT"/>
        </w:rPr>
      </w:pPr>
    </w:p>
    <w:p w14:paraId="02690785"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 xml:space="preserve">ART. </w:t>
      </w:r>
      <w:r w:rsidR="00193FD0" w:rsidRPr="000E625A">
        <w:rPr>
          <w:rFonts w:asciiTheme="minorHAnsi" w:eastAsia="Times New Roman" w:hAnsiTheme="minorHAnsi" w:cstheme="minorHAnsi"/>
          <w:b/>
          <w:bCs/>
          <w:lang w:eastAsia="it-IT"/>
        </w:rPr>
        <w:t>6</w:t>
      </w:r>
      <w:r w:rsidRPr="000E625A">
        <w:rPr>
          <w:rFonts w:asciiTheme="minorHAnsi" w:eastAsia="Times New Roman" w:hAnsiTheme="minorHAnsi" w:cstheme="minorHAnsi"/>
          <w:b/>
          <w:bCs/>
          <w:lang w:eastAsia="it-IT"/>
        </w:rPr>
        <w:t xml:space="preserve"> – GARANZIE</w:t>
      </w:r>
    </w:p>
    <w:p w14:paraId="12522D8B" w14:textId="776DDBA1" w:rsidR="00B8764A" w:rsidRPr="000E625A" w:rsidRDefault="00B8764A"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Ai sensi dell’art. 117, comma 1, D. Lgs. n. 36/2023, l’affidatario è tenuto a costituire una garanzia fideiussoria pari al </w:t>
      </w:r>
      <w:r w:rsidR="00927E4F" w:rsidRPr="000E625A">
        <w:rPr>
          <w:rFonts w:asciiTheme="minorHAnsi" w:eastAsia="Times New Roman" w:hAnsiTheme="minorHAnsi" w:cstheme="minorHAnsi"/>
          <w:lang w:eastAsia="it-IT"/>
        </w:rPr>
        <w:t>_______</w:t>
      </w:r>
      <w:r w:rsidRPr="000E625A">
        <w:rPr>
          <w:rFonts w:asciiTheme="minorHAnsi" w:eastAsia="Times New Roman" w:hAnsiTheme="minorHAnsi" w:cstheme="minorHAnsi"/>
          <w:lang w:eastAsia="it-IT"/>
        </w:rPr>
        <w:t>% all’importo contrattuale, a garanzia dell’impegno all’esecuzione del contratto per tutta la sua durata, con le modalità previste dall’articolo 106 del D. Lgs. 36/2023.</w:t>
      </w:r>
    </w:p>
    <w:p w14:paraId="75A9F820" w14:textId="77777777" w:rsidR="00B8764A" w:rsidRPr="000E625A" w:rsidRDefault="00B8764A"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Alla cauzione definitiva si applicano le riduzioni previste dall’art. 106, comma 8 del D. Lgs. 36/2023.</w:t>
      </w:r>
    </w:p>
    <w:p w14:paraId="14A0D12C" w14:textId="77777777" w:rsidR="00B8764A" w:rsidRPr="000E625A" w:rsidRDefault="00B8764A"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In caso di risoluzione del contratto per inadempimento la cauzione sarà incamerata da questo Comune, fino alla copertura dei danni e delle indennità dovute e fatto salvo il risarcimento del danno ulteriore.</w:t>
      </w:r>
    </w:p>
    <w:p w14:paraId="78854E09"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A garanzia dell’esatto e puntuale adempimento di tutte le obbligazioni derivanti dal presente contratto l'aggiudicatario ha costituito ai sensi dell’art. </w:t>
      </w:r>
      <w:r w:rsidR="00193FD0" w:rsidRPr="000E625A">
        <w:rPr>
          <w:rFonts w:asciiTheme="minorHAnsi" w:eastAsia="Times New Roman" w:hAnsiTheme="minorHAnsi" w:cstheme="minorHAnsi"/>
          <w:lang w:eastAsia="it-IT"/>
        </w:rPr>
        <w:t>117</w:t>
      </w:r>
      <w:r w:rsidRPr="000E625A">
        <w:rPr>
          <w:rFonts w:asciiTheme="minorHAnsi" w:eastAsia="Times New Roman" w:hAnsiTheme="minorHAnsi" w:cstheme="minorHAnsi"/>
          <w:lang w:eastAsia="it-IT"/>
        </w:rPr>
        <w:t xml:space="preserve"> del D. Lgs. n.</w:t>
      </w:r>
      <w:r w:rsidR="00193FD0" w:rsidRPr="000E625A">
        <w:rPr>
          <w:rFonts w:asciiTheme="minorHAnsi" w:eastAsia="Times New Roman" w:hAnsiTheme="minorHAnsi" w:cstheme="minorHAnsi"/>
          <w:lang w:eastAsia="it-IT"/>
        </w:rPr>
        <w:t>36/2023</w:t>
      </w:r>
      <w:r w:rsidRPr="000E625A">
        <w:rPr>
          <w:rFonts w:asciiTheme="minorHAnsi" w:eastAsia="Times New Roman" w:hAnsiTheme="minorHAnsi" w:cstheme="minorHAnsi"/>
          <w:lang w:eastAsia="it-IT"/>
        </w:rPr>
        <w:t xml:space="preserve">, Polizza fideiussoria definitiva, contratta con la compagnia </w:t>
      </w:r>
      <w:r w:rsidR="00193FD0" w:rsidRPr="000E625A">
        <w:rPr>
          <w:rFonts w:asciiTheme="minorHAnsi" w:eastAsia="Times New Roman" w:hAnsiTheme="minorHAnsi" w:cstheme="minorHAnsi"/>
          <w:lang w:eastAsia="it-IT"/>
        </w:rPr>
        <w:t>________________</w:t>
      </w:r>
      <w:r w:rsidRPr="000E625A">
        <w:rPr>
          <w:rFonts w:asciiTheme="minorHAnsi" w:eastAsia="Times New Roman" w:hAnsiTheme="minorHAnsi" w:cstheme="minorHAnsi"/>
          <w:lang w:eastAsia="it-IT"/>
        </w:rPr>
        <w:t xml:space="preserve"> P.IVA </w:t>
      </w:r>
      <w:r w:rsidR="00193FD0" w:rsidRPr="000E625A">
        <w:rPr>
          <w:rFonts w:asciiTheme="minorHAnsi" w:eastAsia="Times New Roman" w:hAnsiTheme="minorHAnsi" w:cstheme="minorHAnsi"/>
          <w:lang w:eastAsia="it-IT"/>
        </w:rPr>
        <w:t>_______</w:t>
      </w:r>
      <w:r w:rsidRPr="000E625A">
        <w:rPr>
          <w:rFonts w:asciiTheme="minorHAnsi" w:eastAsia="Times New Roman" w:hAnsiTheme="minorHAnsi" w:cstheme="minorHAnsi"/>
          <w:lang w:eastAsia="it-IT"/>
        </w:rPr>
        <w:t xml:space="preserve"> n. </w:t>
      </w:r>
      <w:r w:rsidR="00193FD0" w:rsidRPr="000E625A">
        <w:rPr>
          <w:rFonts w:asciiTheme="minorHAnsi" w:eastAsia="Times New Roman" w:hAnsiTheme="minorHAnsi" w:cstheme="minorHAnsi"/>
          <w:lang w:eastAsia="it-IT"/>
        </w:rPr>
        <w:t>_________</w:t>
      </w:r>
      <w:r w:rsidRPr="000E625A">
        <w:rPr>
          <w:rFonts w:asciiTheme="minorHAnsi" w:eastAsia="Times New Roman" w:hAnsiTheme="minorHAnsi" w:cstheme="minorHAnsi"/>
          <w:lang w:eastAsia="it-IT"/>
        </w:rPr>
        <w:t xml:space="preserve">in data </w:t>
      </w:r>
      <w:r w:rsidR="00193FD0" w:rsidRPr="000E625A">
        <w:rPr>
          <w:rFonts w:asciiTheme="minorHAnsi" w:eastAsia="Times New Roman" w:hAnsiTheme="minorHAnsi" w:cstheme="minorHAnsi"/>
          <w:lang w:eastAsia="it-IT"/>
        </w:rPr>
        <w:t>__________</w:t>
      </w:r>
      <w:r w:rsidRPr="000E625A">
        <w:rPr>
          <w:rFonts w:asciiTheme="minorHAnsi" w:eastAsia="Times New Roman" w:hAnsiTheme="minorHAnsi" w:cstheme="minorHAnsi"/>
          <w:lang w:eastAsia="it-IT"/>
        </w:rPr>
        <w:t xml:space="preserve"> per l’importo garantito di complessive </w:t>
      </w:r>
      <w:r w:rsidR="00193FD0" w:rsidRPr="000E625A">
        <w:rPr>
          <w:rFonts w:asciiTheme="minorHAnsi" w:eastAsia="Times New Roman" w:hAnsiTheme="minorHAnsi" w:cstheme="minorHAnsi"/>
          <w:lang w:eastAsia="it-IT"/>
        </w:rPr>
        <w:t>€ ___________</w:t>
      </w:r>
      <w:r w:rsidRPr="000E625A">
        <w:rPr>
          <w:rFonts w:asciiTheme="minorHAnsi" w:eastAsia="Times New Roman" w:hAnsiTheme="minorHAnsi" w:cstheme="minorHAnsi"/>
          <w:lang w:eastAsia="it-IT"/>
        </w:rPr>
        <w:t xml:space="preserve"> </w:t>
      </w:r>
      <w:proofErr w:type="gramStart"/>
      <w:r w:rsidRPr="000E625A">
        <w:rPr>
          <w:rFonts w:asciiTheme="minorHAnsi" w:eastAsia="Times New Roman" w:hAnsiTheme="minorHAnsi" w:cstheme="minorHAnsi"/>
          <w:lang w:eastAsia="it-IT"/>
        </w:rPr>
        <w:t xml:space="preserve">( </w:t>
      </w:r>
      <w:r w:rsidR="00193FD0" w:rsidRPr="000E625A">
        <w:rPr>
          <w:rFonts w:asciiTheme="minorHAnsi" w:eastAsia="Times New Roman" w:hAnsiTheme="minorHAnsi" w:cstheme="minorHAnsi"/>
          <w:lang w:eastAsia="it-IT"/>
        </w:rPr>
        <w:t>_</w:t>
      </w:r>
      <w:proofErr w:type="gramEnd"/>
      <w:r w:rsidR="00193FD0" w:rsidRPr="000E625A">
        <w:rPr>
          <w:rFonts w:asciiTheme="minorHAnsi" w:eastAsia="Times New Roman" w:hAnsiTheme="minorHAnsi" w:cstheme="minorHAnsi"/>
          <w:lang w:eastAsia="it-IT"/>
        </w:rPr>
        <w:t>_____________</w:t>
      </w:r>
      <w:r w:rsidRPr="000E625A">
        <w:rPr>
          <w:rFonts w:asciiTheme="minorHAnsi" w:eastAsia="Times New Roman" w:hAnsiTheme="minorHAnsi" w:cstheme="minorHAnsi"/>
          <w:lang w:eastAsia="it-IT"/>
        </w:rPr>
        <w:t>).</w:t>
      </w:r>
    </w:p>
    <w:p w14:paraId="2D0FB34B"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Detta garanzia sarà svincolata dal comune nei modi e termini di legge. In merito alla stessa la società appaltatrice, sempre come rappresentata concede ampia facoltà di utilizzarla in tutto o in parte nel caso di inadempienza ai patti contrattuali, così come riconosce il diritto ai maggiori danni ove questi dovessero essere superiori al suo importo.</w:t>
      </w:r>
    </w:p>
    <w:p w14:paraId="4E5E202F" w14:textId="77777777" w:rsidR="00C00E05" w:rsidRPr="000E625A" w:rsidRDefault="00C00E05" w:rsidP="00177934">
      <w:pPr>
        <w:widowControl/>
        <w:autoSpaceDE/>
        <w:autoSpaceDN/>
        <w:jc w:val="both"/>
        <w:rPr>
          <w:rFonts w:asciiTheme="minorHAnsi" w:eastAsia="Times New Roman" w:hAnsiTheme="minorHAnsi" w:cstheme="minorHAnsi"/>
          <w:b/>
          <w:bCs/>
          <w:color w:val="FF0000"/>
          <w:lang w:eastAsia="it-IT"/>
        </w:rPr>
      </w:pPr>
    </w:p>
    <w:p w14:paraId="0C05800C"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 xml:space="preserve">ART. </w:t>
      </w:r>
      <w:r w:rsidR="00B8764A" w:rsidRPr="000E625A">
        <w:rPr>
          <w:rFonts w:asciiTheme="minorHAnsi" w:eastAsia="Times New Roman" w:hAnsiTheme="minorHAnsi" w:cstheme="minorHAnsi"/>
          <w:b/>
          <w:bCs/>
          <w:lang w:eastAsia="it-IT"/>
        </w:rPr>
        <w:t>7</w:t>
      </w:r>
      <w:r w:rsidRPr="000E625A">
        <w:rPr>
          <w:rFonts w:asciiTheme="minorHAnsi" w:eastAsia="Times New Roman" w:hAnsiTheme="minorHAnsi" w:cstheme="minorHAnsi"/>
          <w:b/>
          <w:bCs/>
          <w:lang w:eastAsia="it-IT"/>
        </w:rPr>
        <w:t xml:space="preserve"> – PAGAMENTI</w:t>
      </w:r>
    </w:p>
    <w:p w14:paraId="4A0DFF16"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Il corrispettivo da erogare all’operatore economico aggiudicatario è sulla base del prezzo offerto in sede di gara. Precisamente l’emissione della fattura da parte dell’operatore economico è subordinata all’invio della rendicontazione del servizio reso in conformità a quanto stabilito dagli atti di gara che qui si intendono integralmente richiamati </w:t>
      </w:r>
    </w:p>
    <w:p w14:paraId="15FFC7B6"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Ai sensi della L. n.136/2010 e </w:t>
      </w:r>
      <w:proofErr w:type="spellStart"/>
      <w:r w:rsidRPr="000E625A">
        <w:rPr>
          <w:rFonts w:asciiTheme="minorHAnsi" w:eastAsia="Times New Roman" w:hAnsiTheme="minorHAnsi" w:cstheme="minorHAnsi"/>
          <w:lang w:eastAsia="it-IT"/>
        </w:rPr>
        <w:t>ss.mm.ii</w:t>
      </w:r>
      <w:proofErr w:type="spellEnd"/>
      <w:r w:rsidRPr="000E625A">
        <w:rPr>
          <w:rFonts w:asciiTheme="minorHAnsi" w:eastAsia="Times New Roman" w:hAnsiTheme="minorHAnsi" w:cstheme="minorHAnsi"/>
          <w:lang w:eastAsia="it-IT"/>
        </w:rPr>
        <w:t xml:space="preserve">., l’affidataria società ha indicato il seguente conto corrente bancario dedicato, da utilizzare, sia in entrata che in uscita, per tutta la gestione contrattuale, intestato alla </w:t>
      </w:r>
      <w:r w:rsidR="00B8764A" w:rsidRPr="000E625A">
        <w:rPr>
          <w:rFonts w:asciiTheme="minorHAnsi" w:eastAsia="Times New Roman" w:hAnsiTheme="minorHAnsi" w:cstheme="minorHAnsi"/>
          <w:bCs/>
          <w:lang w:eastAsia="it-IT"/>
        </w:rPr>
        <w:t>______________________________</w:t>
      </w:r>
      <w:r w:rsidRPr="000E625A">
        <w:rPr>
          <w:rFonts w:asciiTheme="minorHAnsi" w:eastAsia="Times New Roman" w:hAnsiTheme="minorHAnsi" w:cstheme="minorHAnsi"/>
          <w:lang w:eastAsia="it-IT"/>
        </w:rPr>
        <w:t xml:space="preserve">. </w:t>
      </w:r>
    </w:p>
    <w:p w14:paraId="109D46FE"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Ai sensi della L. n.136/2010 e </w:t>
      </w:r>
      <w:proofErr w:type="spellStart"/>
      <w:r w:rsidRPr="000E625A">
        <w:rPr>
          <w:rFonts w:asciiTheme="minorHAnsi" w:eastAsia="Times New Roman" w:hAnsiTheme="minorHAnsi" w:cstheme="minorHAnsi"/>
          <w:lang w:eastAsia="it-IT"/>
        </w:rPr>
        <w:t>ss.mm.ii</w:t>
      </w:r>
      <w:proofErr w:type="spellEnd"/>
      <w:r w:rsidRPr="000E625A">
        <w:rPr>
          <w:rFonts w:asciiTheme="minorHAnsi" w:eastAsia="Times New Roman" w:hAnsiTheme="minorHAnsi" w:cstheme="minorHAnsi"/>
          <w:lang w:eastAsia="it-IT"/>
        </w:rPr>
        <w:t xml:space="preserve">., la ditta ha indicato il seguente conto corrente bancario dedicato, da utilizzare, sia in entrata che in uscita, per tutta la gestione contrattuale: IBAN : </w:t>
      </w:r>
      <w:r w:rsidR="00B8764A" w:rsidRPr="000E625A">
        <w:rPr>
          <w:rFonts w:asciiTheme="minorHAnsi" w:eastAsia="Times New Roman" w:hAnsiTheme="minorHAnsi" w:cstheme="minorHAnsi"/>
          <w:b/>
          <w:bCs/>
          <w:lang w:eastAsia="it-IT"/>
        </w:rPr>
        <w:t>___________________________</w:t>
      </w:r>
      <w:r w:rsidRPr="000E625A">
        <w:rPr>
          <w:rFonts w:asciiTheme="minorHAnsi" w:eastAsia="Times New Roman" w:hAnsiTheme="minorHAnsi" w:cstheme="minorHAnsi"/>
          <w:b/>
          <w:bCs/>
          <w:lang w:eastAsia="it-IT"/>
        </w:rPr>
        <w:t xml:space="preserve">; Soggetto delegato ad operare sul conto corrente dedicato con gestione e disponibilità esclusiva: </w:t>
      </w:r>
      <w:r w:rsidR="00B8764A" w:rsidRPr="000E625A">
        <w:rPr>
          <w:rFonts w:asciiTheme="minorHAnsi" w:eastAsia="Times New Roman" w:hAnsiTheme="minorHAnsi" w:cstheme="minorHAnsi"/>
          <w:b/>
          <w:bCs/>
          <w:lang w:eastAsia="it-IT"/>
        </w:rPr>
        <w:t>________________________________</w:t>
      </w:r>
      <w:r w:rsidRPr="000E625A">
        <w:rPr>
          <w:rFonts w:asciiTheme="minorHAnsi" w:eastAsia="Times New Roman" w:hAnsiTheme="minorHAnsi" w:cstheme="minorHAnsi"/>
          <w:b/>
          <w:bCs/>
          <w:lang w:eastAsia="it-IT"/>
        </w:rPr>
        <w:t xml:space="preserve">. </w:t>
      </w:r>
    </w:p>
    <w:p w14:paraId="7CB948C0"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A pena di nullità del contratto, tutti i movimenti finanziari relativi all’appalto oggetto del presente contratto, devono essere registrati sui conti correnti dedicati sopracitati e devono essere effettuati esclusivamente tramite lo strumento del bonifico bancario o postale, ovvero con altri strumenti di pagamento idonei a consentire la piena tracciabilità delle operazioni (sono esentate le fattispecie contemplate all'art. 3 comma 3, della L. 136/2010 e ss.mm. e ii);</w:t>
      </w:r>
    </w:p>
    <w:p w14:paraId="6B28DCB7"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Il mancato utilizzo del bonifico bancario o postale, ovvero degli strumenti idonei a consentire la piena tracciabilità delle operazioni, costituisce causa di risoluzione del contratto;</w:t>
      </w:r>
    </w:p>
    <w:p w14:paraId="19A85923"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lastRenderedPageBreak/>
        <w:t xml:space="preserve">Ai fini della tracciabilità dei flussi finanziari, gli strumenti di pagamento devono riportare, in relazione a ciascuna transazione </w:t>
      </w:r>
      <w:proofErr w:type="gramStart"/>
      <w:r w:rsidRPr="000E625A">
        <w:rPr>
          <w:rFonts w:asciiTheme="minorHAnsi" w:eastAsia="Times New Roman" w:hAnsiTheme="minorHAnsi" w:cstheme="minorHAnsi"/>
          <w:lang w:eastAsia="it-IT"/>
        </w:rPr>
        <w:t>posta in essere</w:t>
      </w:r>
      <w:proofErr w:type="gramEnd"/>
      <w:r w:rsidRPr="000E625A">
        <w:rPr>
          <w:rFonts w:asciiTheme="minorHAnsi" w:eastAsia="Times New Roman" w:hAnsiTheme="minorHAnsi" w:cstheme="minorHAnsi"/>
          <w:lang w:eastAsia="it-IT"/>
        </w:rPr>
        <w:t xml:space="preserve"> per il presente contratto, il codice identificativo gara (CIG  </w:t>
      </w:r>
      <w:r w:rsidRPr="000E625A">
        <w:rPr>
          <w:rFonts w:asciiTheme="minorHAnsi" w:eastAsia="Times New Roman" w:hAnsiTheme="minorHAnsi" w:cstheme="minorHAnsi"/>
          <w:caps/>
          <w:lang w:eastAsia="it-IT"/>
        </w:rPr>
        <w:t>9885880640</w:t>
      </w:r>
      <w:r w:rsidRPr="000E625A">
        <w:rPr>
          <w:rFonts w:asciiTheme="minorHAnsi" w:eastAsia="Times New Roman" w:hAnsiTheme="minorHAnsi" w:cstheme="minorHAnsi"/>
          <w:lang w:eastAsia="it-IT"/>
        </w:rPr>
        <w:t>) attribuito dall'Autorità Nazionale Anticorruzione nonché il CUP/ i CUP di riferimento nell’atto richiamati;</w:t>
      </w:r>
    </w:p>
    <w:p w14:paraId="6A70428B"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È fatto obbligo di provvedere ad ogni modifica relativa alla generalità e al codice fiscale delle persone delegate ad operare sul suddetto c/c dedicato. A pena di nullità assoluta, l'operatore economico assume gli obblighi di tracciabilità dei flussi finanziari di cui alla legge sopra citata;</w:t>
      </w:r>
    </w:p>
    <w:p w14:paraId="6FB5BC7D"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L’assunzione degli obblighi di tracciabilità dei flussi finanziari deve essere riportata in tutti i contratti sottoscritti con i subappaltatori ed i subcontraenti della filiera delle imprese a qualsiasi titolo interessate al lavoro di cui al presente contratto e il comune può verificare in ogni momento tale adempimento.</w:t>
      </w:r>
    </w:p>
    <w:p w14:paraId="2A0CFA21" w14:textId="77777777" w:rsidR="00C00E05" w:rsidRPr="000E625A" w:rsidRDefault="00C00E05" w:rsidP="00177934">
      <w:pPr>
        <w:widowControl/>
        <w:autoSpaceDE/>
        <w:autoSpaceDN/>
        <w:jc w:val="both"/>
        <w:rPr>
          <w:rFonts w:asciiTheme="minorHAnsi" w:eastAsia="Times New Roman" w:hAnsiTheme="minorHAnsi" w:cstheme="minorHAnsi"/>
          <w:b/>
          <w:bCs/>
          <w:lang w:eastAsia="it-IT"/>
        </w:rPr>
      </w:pPr>
    </w:p>
    <w:p w14:paraId="4EE47B0F" w14:textId="77777777" w:rsidR="004E1613" w:rsidRPr="000E625A" w:rsidRDefault="004E161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w:t>
      </w:r>
      <w:r w:rsidR="005E10F6" w:rsidRPr="000E625A">
        <w:rPr>
          <w:rFonts w:asciiTheme="minorHAnsi" w:eastAsia="Times New Roman" w:hAnsiTheme="minorHAnsi" w:cstheme="minorHAnsi"/>
          <w:b/>
          <w:bCs/>
          <w:lang w:eastAsia="it-IT"/>
        </w:rPr>
        <w:t xml:space="preserve"> 8 - </w:t>
      </w:r>
      <w:r w:rsidRPr="000E625A">
        <w:rPr>
          <w:rFonts w:asciiTheme="minorHAnsi" w:eastAsia="Times New Roman" w:hAnsiTheme="minorHAnsi" w:cstheme="minorHAnsi"/>
          <w:b/>
          <w:bCs/>
          <w:lang w:eastAsia="it-IT"/>
        </w:rPr>
        <w:t>ELEZIONE DEL DOMICILIO</w:t>
      </w:r>
    </w:p>
    <w:p w14:paraId="2E51DBB2" w14:textId="77777777" w:rsidR="004E1613" w:rsidRPr="000E625A" w:rsidRDefault="004E1613" w:rsidP="00177934">
      <w:pPr>
        <w:widowControl/>
        <w:autoSpaceDE/>
        <w:autoSpaceDN/>
        <w:jc w:val="both"/>
        <w:rPr>
          <w:rFonts w:asciiTheme="minorHAnsi" w:eastAsia="Times New Roman" w:hAnsiTheme="minorHAnsi" w:cstheme="minorHAnsi"/>
          <w:b/>
          <w:bCs/>
          <w:lang w:eastAsia="it-IT"/>
        </w:rPr>
      </w:pPr>
    </w:p>
    <w:p w14:paraId="15660F10" w14:textId="77777777" w:rsidR="004E1613" w:rsidRPr="000E625A" w:rsidRDefault="004E1613" w:rsidP="00177934">
      <w:pPr>
        <w:widowControl/>
        <w:autoSpaceDE/>
        <w:autoSpaceDN/>
        <w:jc w:val="both"/>
        <w:rPr>
          <w:rFonts w:asciiTheme="minorHAnsi" w:eastAsia="Times New Roman" w:hAnsiTheme="minorHAnsi" w:cstheme="minorHAnsi"/>
          <w:bCs/>
          <w:lang w:eastAsia="it-IT"/>
        </w:rPr>
      </w:pPr>
      <w:r w:rsidRPr="000E625A">
        <w:rPr>
          <w:rFonts w:asciiTheme="minorHAnsi" w:eastAsia="Times New Roman" w:hAnsiTheme="minorHAnsi" w:cstheme="minorHAnsi"/>
          <w:bCs/>
          <w:lang w:eastAsia="it-IT"/>
        </w:rPr>
        <w:t xml:space="preserve">Agli effetti del presente Contratto, l’Affidataria </w:t>
      </w:r>
      <w:r w:rsidRPr="000E625A">
        <w:rPr>
          <w:rFonts w:asciiTheme="minorHAnsi" w:eastAsia="Times New Roman" w:hAnsiTheme="minorHAnsi" w:cstheme="minorHAnsi"/>
          <w:bCs/>
          <w:lang w:eastAsia="it-IT"/>
        </w:rPr>
        <w:tab/>
      </w:r>
      <w:r w:rsidRPr="000E625A">
        <w:rPr>
          <w:rFonts w:asciiTheme="minorHAnsi" w:eastAsia="Times New Roman" w:hAnsiTheme="minorHAnsi" w:cstheme="minorHAnsi"/>
          <w:bCs/>
          <w:lang w:eastAsia="it-IT"/>
        </w:rPr>
        <w:tab/>
        <w:t>come costituita e rappresentata, dichiara di avere il proprio Domicilio nella propria Sede, sita in</w:t>
      </w:r>
      <w:r w:rsidRPr="000E625A">
        <w:rPr>
          <w:rFonts w:asciiTheme="minorHAnsi" w:eastAsia="Times New Roman" w:hAnsiTheme="minorHAnsi" w:cstheme="minorHAnsi"/>
          <w:bCs/>
          <w:lang w:eastAsia="it-IT"/>
        </w:rPr>
        <w:tab/>
        <w:t>, Cap.</w:t>
      </w:r>
      <w:r w:rsidRPr="000E625A">
        <w:rPr>
          <w:rFonts w:asciiTheme="minorHAnsi" w:eastAsia="Times New Roman" w:hAnsiTheme="minorHAnsi" w:cstheme="minorHAnsi"/>
          <w:bCs/>
          <w:lang w:eastAsia="it-IT"/>
        </w:rPr>
        <w:tab/>
        <w:t xml:space="preserve">, </w:t>
      </w:r>
      <w:r w:rsidRPr="000E625A">
        <w:rPr>
          <w:rFonts w:asciiTheme="minorHAnsi" w:eastAsia="Times New Roman" w:hAnsiTheme="minorHAnsi" w:cstheme="minorHAnsi"/>
          <w:bCs/>
          <w:lang w:eastAsia="it-IT"/>
        </w:rPr>
        <w:tab/>
        <w:t>(</w:t>
      </w:r>
      <w:r w:rsidRPr="000E625A">
        <w:rPr>
          <w:rFonts w:asciiTheme="minorHAnsi" w:eastAsia="Times New Roman" w:hAnsiTheme="minorHAnsi" w:cstheme="minorHAnsi"/>
          <w:bCs/>
          <w:lang w:eastAsia="it-IT"/>
        </w:rPr>
        <w:tab/>
        <w:t>), e- mail-</w:t>
      </w:r>
      <w:proofErr w:type="spellStart"/>
      <w:r w:rsidRPr="000E625A">
        <w:rPr>
          <w:rFonts w:asciiTheme="minorHAnsi" w:eastAsia="Times New Roman" w:hAnsiTheme="minorHAnsi" w:cstheme="minorHAnsi"/>
          <w:bCs/>
          <w:lang w:eastAsia="it-IT"/>
        </w:rPr>
        <w:t>pec</w:t>
      </w:r>
      <w:proofErr w:type="spellEnd"/>
      <w:r w:rsidRPr="000E625A">
        <w:rPr>
          <w:rFonts w:asciiTheme="minorHAnsi" w:eastAsia="Times New Roman" w:hAnsiTheme="minorHAnsi" w:cstheme="minorHAnsi"/>
          <w:bCs/>
          <w:lang w:eastAsia="it-IT"/>
        </w:rPr>
        <w:t>:</w:t>
      </w:r>
      <w:r w:rsidRPr="000E625A">
        <w:rPr>
          <w:rFonts w:asciiTheme="minorHAnsi" w:eastAsia="Times New Roman" w:hAnsiTheme="minorHAnsi" w:cstheme="minorHAnsi"/>
          <w:bCs/>
          <w:lang w:eastAsia="it-IT"/>
        </w:rPr>
        <w:tab/>
        <w:t>.</w:t>
      </w:r>
    </w:p>
    <w:p w14:paraId="075C92A9" w14:textId="77777777" w:rsidR="004E1613" w:rsidRPr="000E625A" w:rsidRDefault="004E1613" w:rsidP="00177934">
      <w:pPr>
        <w:widowControl/>
        <w:autoSpaceDE/>
        <w:autoSpaceDN/>
        <w:jc w:val="both"/>
        <w:rPr>
          <w:rFonts w:asciiTheme="minorHAnsi" w:eastAsia="Times New Roman" w:hAnsiTheme="minorHAnsi" w:cstheme="minorHAnsi"/>
          <w:b/>
          <w:bCs/>
          <w:lang w:eastAsia="it-IT"/>
        </w:rPr>
      </w:pPr>
    </w:p>
    <w:p w14:paraId="05731991" w14:textId="77777777" w:rsidR="004E1613" w:rsidRPr="000E625A" w:rsidRDefault="004E161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w:t>
      </w:r>
      <w:r w:rsidR="005E10F6" w:rsidRPr="000E625A">
        <w:rPr>
          <w:rFonts w:asciiTheme="minorHAnsi" w:eastAsia="Times New Roman" w:hAnsiTheme="minorHAnsi" w:cstheme="minorHAnsi"/>
          <w:b/>
          <w:bCs/>
          <w:lang w:eastAsia="it-IT"/>
        </w:rPr>
        <w:t xml:space="preserve"> 9 </w:t>
      </w:r>
      <w:proofErr w:type="gramStart"/>
      <w:r w:rsidR="005E10F6" w:rsidRPr="000E625A">
        <w:rPr>
          <w:rFonts w:asciiTheme="minorHAnsi" w:eastAsia="Times New Roman" w:hAnsiTheme="minorHAnsi" w:cstheme="minorHAnsi"/>
          <w:b/>
          <w:bCs/>
          <w:lang w:eastAsia="it-IT"/>
        </w:rPr>
        <w:t xml:space="preserve">- </w:t>
      </w:r>
      <w:r w:rsidRPr="000E625A">
        <w:rPr>
          <w:rFonts w:asciiTheme="minorHAnsi" w:eastAsia="Times New Roman" w:hAnsiTheme="minorHAnsi" w:cstheme="minorHAnsi"/>
          <w:b/>
          <w:bCs/>
          <w:lang w:eastAsia="it-IT"/>
        </w:rPr>
        <w:t xml:space="preserve"> VERIFICHE</w:t>
      </w:r>
      <w:proofErr w:type="gramEnd"/>
      <w:r w:rsidRPr="000E625A">
        <w:rPr>
          <w:rFonts w:asciiTheme="minorHAnsi" w:eastAsia="Times New Roman" w:hAnsiTheme="minorHAnsi" w:cstheme="minorHAnsi"/>
          <w:b/>
          <w:bCs/>
          <w:lang w:eastAsia="it-IT"/>
        </w:rPr>
        <w:t xml:space="preserve"> E CONTROLLI</w:t>
      </w:r>
    </w:p>
    <w:p w14:paraId="2BA87DAF" w14:textId="77777777" w:rsidR="004E1613" w:rsidRPr="000E625A" w:rsidRDefault="004E1613" w:rsidP="00177934">
      <w:pPr>
        <w:widowControl/>
        <w:autoSpaceDE/>
        <w:autoSpaceDN/>
        <w:jc w:val="both"/>
        <w:rPr>
          <w:rFonts w:asciiTheme="minorHAnsi" w:eastAsia="Times New Roman" w:hAnsiTheme="minorHAnsi" w:cstheme="minorHAnsi"/>
          <w:b/>
          <w:bCs/>
          <w:lang w:eastAsia="it-IT"/>
        </w:rPr>
      </w:pPr>
    </w:p>
    <w:p w14:paraId="79EA6A47" w14:textId="77777777" w:rsidR="00C00E05" w:rsidRPr="000E625A" w:rsidRDefault="004E1613" w:rsidP="00177934">
      <w:pPr>
        <w:widowControl/>
        <w:autoSpaceDE/>
        <w:autoSpaceDN/>
        <w:jc w:val="both"/>
        <w:rPr>
          <w:rFonts w:asciiTheme="minorHAnsi" w:eastAsia="Times New Roman" w:hAnsiTheme="minorHAnsi" w:cstheme="minorHAnsi"/>
          <w:bCs/>
          <w:lang w:eastAsia="it-IT"/>
        </w:rPr>
      </w:pPr>
      <w:r w:rsidRPr="000E625A">
        <w:rPr>
          <w:rFonts w:asciiTheme="minorHAnsi" w:eastAsia="Times New Roman" w:hAnsiTheme="minorHAnsi" w:cstheme="minorHAnsi"/>
          <w:bCs/>
          <w:lang w:eastAsia="it-IT"/>
        </w:rPr>
        <w:t>In conformità a quanto previsto dal Capitolato Generale d’Appalto è previsto un controllo sul regolare svolgimento del Servizio sia in itinere, che al termine, al fine di verificare i risultati conseguiti durante tutte le fasi dei progetti presentati in sede di gara</w:t>
      </w:r>
    </w:p>
    <w:p w14:paraId="30FC1F7A" w14:textId="77777777" w:rsidR="00C00E05" w:rsidRPr="000E625A" w:rsidRDefault="00C00E05" w:rsidP="00177934">
      <w:pPr>
        <w:widowControl/>
        <w:autoSpaceDE/>
        <w:autoSpaceDN/>
        <w:jc w:val="both"/>
        <w:rPr>
          <w:rFonts w:asciiTheme="minorHAnsi" w:eastAsia="Times New Roman" w:hAnsiTheme="minorHAnsi" w:cstheme="minorHAnsi"/>
          <w:b/>
          <w:bCs/>
          <w:lang w:eastAsia="it-IT"/>
        </w:rPr>
      </w:pPr>
    </w:p>
    <w:p w14:paraId="5350648F"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 xml:space="preserve">ART. </w:t>
      </w:r>
      <w:r w:rsidR="005E10F6" w:rsidRPr="000E625A">
        <w:rPr>
          <w:rFonts w:asciiTheme="minorHAnsi" w:eastAsia="Times New Roman" w:hAnsiTheme="minorHAnsi" w:cstheme="minorHAnsi"/>
          <w:b/>
          <w:bCs/>
          <w:lang w:eastAsia="it-IT"/>
        </w:rPr>
        <w:t>10</w:t>
      </w:r>
      <w:r w:rsidRPr="000E625A">
        <w:rPr>
          <w:rFonts w:asciiTheme="minorHAnsi" w:eastAsia="Times New Roman" w:hAnsiTheme="minorHAnsi" w:cstheme="minorHAnsi"/>
          <w:b/>
          <w:bCs/>
          <w:lang w:eastAsia="it-IT"/>
        </w:rPr>
        <w:t xml:space="preserve"> – RESPONSABILITA’ VERSO TERZI</w:t>
      </w:r>
    </w:p>
    <w:p w14:paraId="4E2EA89A"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L’Appaltatore assume la responsabilità di danni a persone e cose, sia per quanto riguarda i dipendenti e i materiali di sua proprietà, sia quelli che essa dovesse arrecare a terzi in conseguenza dell’esecuzione dell’appalto e delle attività connesse, sollevando la Stazione Appaltante da ogni responsabilità al riguardo. Si rimanda al CSA.</w:t>
      </w:r>
    </w:p>
    <w:p w14:paraId="6F06EFF0" w14:textId="77777777" w:rsidR="005E10F6" w:rsidRPr="000E625A" w:rsidRDefault="005E10F6" w:rsidP="00177934">
      <w:pPr>
        <w:widowControl/>
        <w:autoSpaceDE/>
        <w:autoSpaceDN/>
        <w:jc w:val="both"/>
        <w:rPr>
          <w:rFonts w:asciiTheme="minorHAnsi" w:eastAsia="Times New Roman" w:hAnsiTheme="minorHAnsi" w:cstheme="minorHAnsi"/>
          <w:b/>
          <w:bCs/>
          <w:color w:val="FF0000"/>
          <w:lang w:eastAsia="it-IT"/>
        </w:rPr>
      </w:pPr>
    </w:p>
    <w:p w14:paraId="782FBBC7"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b/>
          <w:bCs/>
          <w:lang w:eastAsia="it-IT"/>
        </w:rPr>
        <w:t>ART. 1</w:t>
      </w:r>
      <w:r w:rsidR="005E10F6" w:rsidRPr="000E625A">
        <w:rPr>
          <w:rFonts w:asciiTheme="minorHAnsi" w:eastAsia="Times New Roman" w:hAnsiTheme="minorHAnsi" w:cstheme="minorHAnsi"/>
          <w:b/>
          <w:bCs/>
          <w:lang w:eastAsia="it-IT"/>
        </w:rPr>
        <w:t>1</w:t>
      </w:r>
      <w:r w:rsidRPr="000E625A">
        <w:rPr>
          <w:rFonts w:asciiTheme="minorHAnsi" w:eastAsia="Times New Roman" w:hAnsiTheme="minorHAnsi" w:cstheme="minorHAnsi"/>
          <w:b/>
          <w:bCs/>
          <w:lang w:eastAsia="it-IT"/>
        </w:rPr>
        <w:t xml:space="preserve"> – PENALI</w:t>
      </w:r>
    </w:p>
    <w:p w14:paraId="5A43A938"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L’Appaltatore deve espressamente attenersi a quanto prescritto dal CSA.</w:t>
      </w:r>
    </w:p>
    <w:p w14:paraId="70BFA0C8" w14:textId="77777777" w:rsidR="005E10F6" w:rsidRPr="000E625A" w:rsidRDefault="005E10F6" w:rsidP="00177934">
      <w:pPr>
        <w:widowControl/>
        <w:autoSpaceDE/>
        <w:autoSpaceDN/>
        <w:jc w:val="both"/>
        <w:rPr>
          <w:rFonts w:asciiTheme="minorHAnsi" w:eastAsia="Times New Roman" w:hAnsiTheme="minorHAnsi" w:cstheme="minorHAnsi"/>
          <w:b/>
          <w:bCs/>
          <w:lang w:eastAsia="it-IT"/>
        </w:rPr>
      </w:pPr>
    </w:p>
    <w:p w14:paraId="028817E3"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1</w:t>
      </w:r>
      <w:r w:rsidR="005E10F6" w:rsidRPr="000E625A">
        <w:rPr>
          <w:rFonts w:asciiTheme="minorHAnsi" w:eastAsia="Times New Roman" w:hAnsiTheme="minorHAnsi" w:cstheme="minorHAnsi"/>
          <w:b/>
          <w:bCs/>
          <w:lang w:eastAsia="it-IT"/>
        </w:rPr>
        <w:t>2</w:t>
      </w:r>
      <w:r w:rsidRPr="000E625A">
        <w:rPr>
          <w:rFonts w:asciiTheme="minorHAnsi" w:eastAsia="Times New Roman" w:hAnsiTheme="minorHAnsi" w:cstheme="minorHAnsi"/>
          <w:b/>
          <w:bCs/>
          <w:lang w:eastAsia="it-IT"/>
        </w:rPr>
        <w:t xml:space="preserve"> – RISOLUZIONE</w:t>
      </w:r>
      <w:r w:rsidR="005E10F6" w:rsidRPr="000E625A">
        <w:rPr>
          <w:rFonts w:asciiTheme="minorHAnsi" w:eastAsia="Times New Roman" w:hAnsiTheme="minorHAnsi" w:cstheme="minorHAnsi"/>
          <w:b/>
          <w:bCs/>
          <w:lang w:eastAsia="it-IT"/>
        </w:rPr>
        <w:t xml:space="preserve"> E RECESSO</w:t>
      </w:r>
    </w:p>
    <w:p w14:paraId="3A09236D" w14:textId="77777777" w:rsidR="005E10F6" w:rsidRPr="000E625A" w:rsidRDefault="005E10F6" w:rsidP="005E10F6">
      <w:pPr>
        <w:widowControl/>
        <w:autoSpaceDE/>
        <w:autoSpaceDN/>
        <w:jc w:val="both"/>
        <w:rPr>
          <w:rFonts w:asciiTheme="minorHAnsi" w:eastAsia="Times New Roman" w:hAnsiTheme="minorHAnsi" w:cstheme="minorHAnsi"/>
          <w:lang w:eastAsia="it-IT"/>
        </w:rPr>
      </w:pPr>
    </w:p>
    <w:p w14:paraId="0BA0DCC7" w14:textId="77777777" w:rsidR="005E10F6" w:rsidRPr="000E625A" w:rsidRDefault="005E10F6" w:rsidP="005E10F6">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Si applicano </w:t>
      </w:r>
      <w:proofErr w:type="gramStart"/>
      <w:r w:rsidRPr="000E625A">
        <w:rPr>
          <w:rFonts w:asciiTheme="minorHAnsi" w:eastAsia="Times New Roman" w:hAnsiTheme="minorHAnsi" w:cstheme="minorHAnsi"/>
          <w:lang w:eastAsia="it-IT"/>
        </w:rPr>
        <w:t>gli art</w:t>
      </w:r>
      <w:proofErr w:type="gramEnd"/>
      <w:r w:rsidRPr="000E625A">
        <w:rPr>
          <w:rFonts w:asciiTheme="minorHAnsi" w:eastAsia="Times New Roman" w:hAnsiTheme="minorHAnsi" w:cstheme="minorHAnsi"/>
          <w:lang w:eastAsia="it-IT"/>
        </w:rPr>
        <w:t xml:space="preserve"> 122,123 e 124 del </w:t>
      </w:r>
      <w:proofErr w:type="spellStart"/>
      <w:r w:rsidRPr="000E625A">
        <w:rPr>
          <w:rFonts w:asciiTheme="minorHAnsi" w:eastAsia="Times New Roman" w:hAnsiTheme="minorHAnsi" w:cstheme="minorHAnsi"/>
          <w:lang w:eastAsia="it-IT"/>
        </w:rPr>
        <w:t>D.Lgs</w:t>
      </w:r>
      <w:proofErr w:type="spellEnd"/>
      <w:r w:rsidRPr="000E625A">
        <w:rPr>
          <w:rFonts w:asciiTheme="minorHAnsi" w:eastAsia="Times New Roman" w:hAnsiTheme="minorHAnsi" w:cstheme="minorHAnsi"/>
          <w:lang w:eastAsia="it-IT"/>
        </w:rPr>
        <w:t xml:space="preserve"> n. 36/2023</w:t>
      </w:r>
    </w:p>
    <w:p w14:paraId="3542700C" w14:textId="0117663C" w:rsidR="005E10F6" w:rsidRPr="000E625A" w:rsidRDefault="005E10F6" w:rsidP="005E10F6">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L’Amministrazione si riserva, altresì, la facoltà di risolvere il contratto, previa diffida ad adempiere, trattenendo la cauzione definitiva quale penale, nei casi previsti </w:t>
      </w:r>
      <w:r w:rsidR="0020666C" w:rsidRPr="000E625A">
        <w:rPr>
          <w:rFonts w:asciiTheme="minorHAnsi" w:eastAsia="Times New Roman" w:hAnsiTheme="minorHAnsi" w:cstheme="minorHAnsi"/>
          <w:lang w:eastAsia="it-IT"/>
        </w:rPr>
        <w:t>dal</w:t>
      </w:r>
      <w:r w:rsidRPr="000E625A">
        <w:rPr>
          <w:rFonts w:asciiTheme="minorHAnsi" w:eastAsia="Times New Roman" w:hAnsiTheme="minorHAnsi" w:cstheme="minorHAnsi"/>
          <w:lang w:eastAsia="it-IT"/>
        </w:rPr>
        <w:t xml:space="preserve"> Capitolato Generale d’Appalto.</w:t>
      </w:r>
    </w:p>
    <w:p w14:paraId="50D14736" w14:textId="77777777" w:rsidR="005E10F6" w:rsidRPr="000E625A" w:rsidRDefault="005E10F6" w:rsidP="005E10F6">
      <w:pPr>
        <w:widowControl/>
        <w:autoSpaceDE/>
        <w:autoSpaceDN/>
        <w:jc w:val="both"/>
        <w:rPr>
          <w:rFonts w:asciiTheme="minorHAnsi" w:eastAsia="Times New Roman" w:hAnsiTheme="minorHAnsi" w:cstheme="minorHAnsi"/>
          <w:lang w:eastAsia="it-IT"/>
        </w:rPr>
      </w:pPr>
    </w:p>
    <w:p w14:paraId="07A5CE11" w14:textId="77777777" w:rsidR="005E10F6" w:rsidRPr="000E625A" w:rsidRDefault="005E10F6" w:rsidP="005E10F6">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L’Affidataria può richiedere la risoluzione del contratto in caso di impossibilità ad eseguire la prestazione per causa allo stesso soggetto non imputabile, secondo le disposizioni del codice civile artt. 1218,1256,1463.</w:t>
      </w:r>
    </w:p>
    <w:p w14:paraId="7EDF27C8" w14:textId="77777777" w:rsidR="005E10F6" w:rsidRPr="000E625A" w:rsidRDefault="005E10F6" w:rsidP="005E10F6">
      <w:pPr>
        <w:widowControl/>
        <w:autoSpaceDE/>
        <w:autoSpaceDN/>
        <w:jc w:val="both"/>
        <w:rPr>
          <w:rFonts w:asciiTheme="minorHAnsi" w:eastAsia="Times New Roman" w:hAnsiTheme="minorHAnsi" w:cstheme="minorHAnsi"/>
          <w:lang w:eastAsia="it-IT"/>
        </w:rPr>
      </w:pPr>
    </w:p>
    <w:p w14:paraId="52061A0B" w14:textId="77777777" w:rsidR="005E10F6" w:rsidRPr="000E625A" w:rsidRDefault="005E10F6" w:rsidP="005E10F6">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L’Amministrazione può inoltre recedere dal contratto d’appalto per motivi di pubblico interesse e in qualsiasi momento dell’esecuzione, avvalendosi delle facoltà concesse dal codice civile.</w:t>
      </w:r>
    </w:p>
    <w:p w14:paraId="4F21F189" w14:textId="77777777" w:rsidR="005E10F6" w:rsidRPr="000E625A" w:rsidRDefault="005E10F6" w:rsidP="00177934">
      <w:pPr>
        <w:widowControl/>
        <w:autoSpaceDE/>
        <w:autoSpaceDN/>
        <w:jc w:val="both"/>
        <w:rPr>
          <w:rFonts w:asciiTheme="minorHAnsi" w:eastAsia="Times New Roman" w:hAnsiTheme="minorHAnsi" w:cstheme="minorHAnsi"/>
          <w:color w:val="FF0000"/>
          <w:lang w:eastAsia="it-IT"/>
        </w:rPr>
      </w:pPr>
    </w:p>
    <w:p w14:paraId="643BF0EE"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1</w:t>
      </w:r>
      <w:r w:rsidR="005E10F6" w:rsidRPr="000E625A">
        <w:rPr>
          <w:rFonts w:asciiTheme="minorHAnsi" w:eastAsia="Times New Roman" w:hAnsiTheme="minorHAnsi" w:cstheme="minorHAnsi"/>
          <w:b/>
          <w:bCs/>
          <w:lang w:eastAsia="it-IT"/>
        </w:rPr>
        <w:t>3</w:t>
      </w:r>
      <w:r w:rsidRPr="000E625A">
        <w:rPr>
          <w:rFonts w:asciiTheme="minorHAnsi" w:eastAsia="Times New Roman" w:hAnsiTheme="minorHAnsi" w:cstheme="minorHAnsi"/>
          <w:b/>
          <w:bCs/>
          <w:lang w:eastAsia="it-IT"/>
        </w:rPr>
        <w:t xml:space="preserve"> – </w:t>
      </w:r>
      <w:r w:rsidR="005E10F6" w:rsidRPr="000E625A">
        <w:rPr>
          <w:rFonts w:asciiTheme="minorHAnsi" w:eastAsia="Times New Roman" w:hAnsiTheme="minorHAnsi" w:cstheme="minorHAnsi"/>
          <w:b/>
          <w:bCs/>
          <w:lang w:eastAsia="it-IT"/>
        </w:rPr>
        <w:t>VARIAZIONI</w:t>
      </w:r>
      <w:r w:rsidR="006F33D7" w:rsidRPr="000E625A">
        <w:rPr>
          <w:rFonts w:asciiTheme="minorHAnsi" w:eastAsia="Times New Roman" w:hAnsiTheme="minorHAnsi" w:cstheme="minorHAnsi"/>
          <w:b/>
          <w:bCs/>
          <w:lang w:eastAsia="it-IT"/>
        </w:rPr>
        <w:t xml:space="preserve"> MODIFICHE AL CONTRATTO E REVISIONE PREZZI</w:t>
      </w:r>
    </w:p>
    <w:p w14:paraId="6A96C455" w14:textId="77777777" w:rsidR="005E10F6" w:rsidRPr="000E625A" w:rsidRDefault="005E10F6" w:rsidP="00177934">
      <w:pPr>
        <w:widowControl/>
        <w:autoSpaceDE/>
        <w:autoSpaceDN/>
        <w:jc w:val="both"/>
        <w:rPr>
          <w:rFonts w:asciiTheme="minorHAnsi" w:eastAsia="Times New Roman" w:hAnsiTheme="minorHAnsi" w:cstheme="minorHAnsi"/>
          <w:b/>
          <w:bCs/>
          <w:lang w:eastAsia="it-IT"/>
        </w:rPr>
      </w:pPr>
    </w:p>
    <w:p w14:paraId="34F6E3F8" w14:textId="77777777" w:rsidR="005E10F6" w:rsidRPr="000E625A" w:rsidRDefault="005E10F6" w:rsidP="005E10F6">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Qualunque Modifica al presente Contratto, dovrà risultare esclusivamente da Atto Scritto.</w:t>
      </w:r>
    </w:p>
    <w:p w14:paraId="7E947AEE" w14:textId="77777777" w:rsidR="006F33D7" w:rsidRPr="000E625A" w:rsidRDefault="006F33D7" w:rsidP="006F33D7">
      <w:pPr>
        <w:widowControl/>
        <w:autoSpaceDE/>
        <w:autoSpaceDN/>
        <w:jc w:val="both"/>
        <w:rPr>
          <w:rFonts w:asciiTheme="minorHAnsi" w:eastAsia="Times New Roman" w:hAnsiTheme="minorHAnsi" w:cstheme="minorHAnsi"/>
          <w:b/>
          <w:lang w:eastAsia="it-IT"/>
        </w:rPr>
      </w:pPr>
    </w:p>
    <w:p w14:paraId="213CF480" w14:textId="77777777" w:rsidR="006F33D7" w:rsidRPr="000E625A" w:rsidRDefault="006F33D7" w:rsidP="006F33D7">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Per le modifiche contrattuali si applica l’art. 120 del D.lgs. 36/2023. Ai sensi del comma 9, del già menzionato articolo qualora in corso di esecuzione del contratto si renda necessario un aumento o una diminuzione delle prestazioni fino a concorrenza del quinto dell’importo del contratto, la Stazione Appaltante può imporre all’Appaltatore l’esecuzione alle condizioni originariamente previste, in tal caso l’Appaltatore non può far valere il diritto alla risoluzione del contratto. Per il presente contratto è ammessa la revisione del prezzo d’appalto, ai sensi dell'art. 60 del D.lgs. 36/2023, sulla base di apposita istruttoria. Qualora nel corso di </w:t>
      </w:r>
      <w:r w:rsidRPr="000E625A">
        <w:rPr>
          <w:rFonts w:asciiTheme="minorHAnsi" w:eastAsia="Times New Roman" w:hAnsiTheme="minorHAnsi" w:cstheme="minorHAnsi"/>
          <w:lang w:eastAsia="it-IT"/>
        </w:rPr>
        <w:lastRenderedPageBreak/>
        <w:t xml:space="preserve">esecuzione del contratto, al verificarsi di particolari condizioni di natura oggettiva, si determini una variazione, in aumento o in diminuzione, del costo del servizio superiore al cinque per cento, dell’importo complessivo, i prezzi sono aggiornati, nella misura dell’ottanta per cento della variazione, in relazione alle prestazioni da </w:t>
      </w:r>
      <w:proofErr w:type="spellStart"/>
      <w:r w:rsidRPr="000E625A">
        <w:rPr>
          <w:rFonts w:asciiTheme="minorHAnsi" w:eastAsia="Times New Roman" w:hAnsiTheme="minorHAnsi" w:cstheme="minorHAnsi"/>
          <w:lang w:eastAsia="it-IT"/>
        </w:rPr>
        <w:t>eseguire.Ai</w:t>
      </w:r>
      <w:proofErr w:type="spellEnd"/>
      <w:r w:rsidRPr="000E625A">
        <w:rPr>
          <w:rFonts w:asciiTheme="minorHAnsi" w:eastAsia="Times New Roman" w:hAnsiTheme="minorHAnsi" w:cstheme="minorHAnsi"/>
          <w:lang w:eastAsia="it-IT"/>
        </w:rPr>
        <w:t xml:space="preserve"> fini della revisione del prezzo verrà applicato, ai sensi dell’art 60, c 3 lett. b) del Codice dei Contratti, l’indice dei prezzi al consumo La richiesta di revisione del prezzo avviene a seguito di istanza documentata da parte dell’operatore economico incaricato e sarà oggetto di riscontro entro il termine di giorni 30 decorrenti dalla ricezione della richiesta medesima, con apposito provvedimento del Responsabile unico di progetto (RUP), conduce entro sessanta giorni, apposita istruttoria al fine di individuare le variazioni percentuali dei singoli prezzi di materiali/servizi che incidono sul contratto aggiudicato. L’istruttoria può tener conto di quanto indicato all’articolo 60, comma 3, lettera b del Codice degli </w:t>
      </w:r>
      <w:proofErr w:type="spellStart"/>
      <w:proofErr w:type="gramStart"/>
      <w:r w:rsidRPr="000E625A">
        <w:rPr>
          <w:rFonts w:asciiTheme="minorHAnsi" w:eastAsia="Times New Roman" w:hAnsiTheme="minorHAnsi" w:cstheme="minorHAnsi"/>
          <w:lang w:eastAsia="it-IT"/>
        </w:rPr>
        <w:t>appalti.Sulle</w:t>
      </w:r>
      <w:proofErr w:type="spellEnd"/>
      <w:proofErr w:type="gramEnd"/>
      <w:r w:rsidRPr="000E625A">
        <w:rPr>
          <w:rFonts w:asciiTheme="minorHAnsi" w:eastAsia="Times New Roman" w:hAnsiTheme="minorHAnsi" w:cstheme="minorHAnsi"/>
          <w:lang w:eastAsia="it-IT"/>
        </w:rPr>
        <w:t xml:space="preserve"> richieste avanzate dall’appaltatore la stazione appaltante, al termine dell’istruttoria, e comunque entro 60 (sessanta) giorni, si pronuncia con provvedimento motivato. In caso di accoglimento delle richieste dell’appaltatore il provvedimento determina l’importo della compensazione al medesimo riconosciuta. Si applicano l’art. 29 del Decreto-legge 27 gennaio 2022, n. 4, gli art. 210 e 212 del D.lgs. n. 36/2023 e per il resto, l’art. 1664 del Codice civile.</w:t>
      </w:r>
    </w:p>
    <w:p w14:paraId="3A7C85AD" w14:textId="77777777" w:rsidR="006F33D7" w:rsidRPr="000E625A" w:rsidRDefault="006F33D7" w:rsidP="006F33D7">
      <w:pPr>
        <w:widowControl/>
        <w:autoSpaceDE/>
        <w:autoSpaceDN/>
        <w:jc w:val="both"/>
        <w:rPr>
          <w:rFonts w:asciiTheme="minorHAnsi" w:eastAsia="Times New Roman" w:hAnsiTheme="minorHAnsi" w:cstheme="minorHAnsi"/>
          <w:lang w:eastAsia="it-IT"/>
        </w:rPr>
      </w:pPr>
    </w:p>
    <w:p w14:paraId="56211A02" w14:textId="1C7616DE"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1</w:t>
      </w:r>
      <w:r w:rsidR="005E10F6" w:rsidRPr="000E625A">
        <w:rPr>
          <w:rFonts w:asciiTheme="minorHAnsi" w:eastAsia="Times New Roman" w:hAnsiTheme="minorHAnsi" w:cstheme="minorHAnsi"/>
          <w:b/>
          <w:bCs/>
          <w:lang w:eastAsia="it-IT"/>
        </w:rPr>
        <w:t>4</w:t>
      </w:r>
      <w:r w:rsidRPr="000E625A">
        <w:rPr>
          <w:rFonts w:asciiTheme="minorHAnsi" w:eastAsia="Times New Roman" w:hAnsiTheme="minorHAnsi" w:cstheme="minorHAnsi"/>
          <w:b/>
          <w:bCs/>
          <w:lang w:eastAsia="it-IT"/>
        </w:rPr>
        <w:t xml:space="preserve"> – P</w:t>
      </w:r>
      <w:r w:rsidR="0020666C" w:rsidRPr="000E625A">
        <w:rPr>
          <w:rFonts w:asciiTheme="minorHAnsi" w:eastAsia="Times New Roman" w:hAnsiTheme="minorHAnsi" w:cstheme="minorHAnsi"/>
          <w:b/>
          <w:bCs/>
          <w:lang w:eastAsia="it-IT"/>
        </w:rPr>
        <w:t xml:space="preserve">ATTO DI INTEGRITA’ </w:t>
      </w:r>
      <w:r w:rsidRPr="000E625A">
        <w:rPr>
          <w:rFonts w:asciiTheme="minorHAnsi" w:eastAsia="Times New Roman" w:hAnsiTheme="minorHAnsi" w:cstheme="minorHAnsi"/>
          <w:b/>
          <w:bCs/>
          <w:lang w:eastAsia="it-IT"/>
        </w:rPr>
        <w:t xml:space="preserve"> </w:t>
      </w:r>
    </w:p>
    <w:p w14:paraId="27B0431B" w14:textId="4C28B9EB" w:rsidR="007D7D63" w:rsidRPr="000E625A" w:rsidRDefault="0020666C" w:rsidP="0020666C">
      <w:pPr>
        <w:widowControl/>
        <w:tabs>
          <w:tab w:val="left" w:pos="142"/>
        </w:tabs>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Si rinvia agli atti di gara specifica allegati al presente atto. </w:t>
      </w:r>
    </w:p>
    <w:p w14:paraId="300B38D4" w14:textId="77777777" w:rsidR="005E10F6" w:rsidRPr="000E625A" w:rsidRDefault="005E10F6" w:rsidP="00177934">
      <w:pPr>
        <w:widowControl/>
        <w:autoSpaceDE/>
        <w:autoSpaceDN/>
        <w:jc w:val="both"/>
        <w:rPr>
          <w:rFonts w:asciiTheme="minorHAnsi" w:eastAsia="Times New Roman" w:hAnsiTheme="minorHAnsi" w:cstheme="minorHAnsi"/>
          <w:b/>
          <w:bCs/>
          <w:lang w:eastAsia="it-IT"/>
        </w:rPr>
      </w:pPr>
    </w:p>
    <w:p w14:paraId="398FE493"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15 – CESSIONE DEL CONTRATTO</w:t>
      </w:r>
      <w:r w:rsidR="00C00E05" w:rsidRPr="000E625A">
        <w:rPr>
          <w:rFonts w:asciiTheme="minorHAnsi" w:eastAsia="Times New Roman" w:hAnsiTheme="minorHAnsi" w:cstheme="minorHAnsi"/>
          <w:b/>
          <w:bCs/>
          <w:lang w:eastAsia="it-IT"/>
        </w:rPr>
        <w:t xml:space="preserve"> - SUBAPPALTO</w:t>
      </w:r>
    </w:p>
    <w:p w14:paraId="449B4027" w14:textId="77777777" w:rsidR="0020666C" w:rsidRPr="000E625A" w:rsidRDefault="00C00E05"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È vietato cedere il contratto di cui al presente appalto, fatte salve le vicende soggettive dell’esecutore del contratto disciplinate all’art. 120, comma 1, lett. d), punto 2) del D. Lgs. 36/2023. I servizi oggetto dell’appalto hanno caratteristiche per le quali è indispensabile garantire unitarietà gestionale, sia perché rivolte ad utenze problematiche e fragili, sia per assicurare la continuità dell’interfaccia con l’Ufficio di Piano su tutta l’attività gestionale senza frapposizioni e frammentazioni. </w:t>
      </w:r>
      <w:proofErr w:type="gramStart"/>
      <w:r w:rsidRPr="000E625A">
        <w:rPr>
          <w:rFonts w:asciiTheme="minorHAnsi" w:eastAsia="Times New Roman" w:hAnsiTheme="minorHAnsi" w:cstheme="minorHAnsi"/>
          <w:lang w:eastAsia="it-IT"/>
        </w:rPr>
        <w:t>E’</w:t>
      </w:r>
      <w:proofErr w:type="gramEnd"/>
      <w:r w:rsidRPr="000E625A">
        <w:rPr>
          <w:rFonts w:asciiTheme="minorHAnsi" w:eastAsia="Times New Roman" w:hAnsiTheme="minorHAnsi" w:cstheme="minorHAnsi"/>
          <w:lang w:eastAsia="it-IT"/>
        </w:rPr>
        <w:t xml:space="preserve"> consentito il subappalto. La cessione del credito derivante dal presente appalto da parte dell’impresa appaltatrice o la stipulazione di un contratto di factoring devono essere preventivamente autorizzati dall’Amministrazione, ai sensi di quanto disposto dell’art. 120, comma 12, del D. Lgs n. 36/2023.</w:t>
      </w:r>
    </w:p>
    <w:p w14:paraId="75DE8C13" w14:textId="77777777" w:rsidR="0020666C" w:rsidRPr="000E625A" w:rsidRDefault="0020666C" w:rsidP="00177934">
      <w:pPr>
        <w:widowControl/>
        <w:autoSpaceDE/>
        <w:autoSpaceDN/>
        <w:jc w:val="both"/>
        <w:rPr>
          <w:rFonts w:asciiTheme="minorHAnsi" w:eastAsia="Times New Roman" w:hAnsiTheme="minorHAnsi" w:cstheme="minorHAnsi"/>
          <w:b/>
          <w:bCs/>
          <w:lang w:eastAsia="it-IT"/>
        </w:rPr>
      </w:pPr>
    </w:p>
    <w:p w14:paraId="6040A0C9" w14:textId="12F9026B"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16 – RIMANDI</w:t>
      </w:r>
    </w:p>
    <w:p w14:paraId="2A652081"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Per quanto non espressamente riportato nel presente contratto d’appalto, si rimanda al CSA, al Disciplinare di gara e a progetto approvato che si dà per allegato e che l’appaltatore ha sottoscritto in sede di gara a valere come accettazione piena.</w:t>
      </w:r>
    </w:p>
    <w:p w14:paraId="049CB468" w14:textId="77777777" w:rsidR="005E10F6" w:rsidRPr="000E625A" w:rsidRDefault="005E10F6" w:rsidP="00177934">
      <w:pPr>
        <w:widowControl/>
        <w:autoSpaceDE/>
        <w:autoSpaceDN/>
        <w:jc w:val="both"/>
        <w:rPr>
          <w:rFonts w:asciiTheme="minorHAnsi" w:eastAsia="Times New Roman" w:hAnsiTheme="minorHAnsi" w:cstheme="minorHAnsi"/>
          <w:b/>
          <w:bCs/>
          <w:color w:val="FF0000"/>
          <w:lang w:eastAsia="it-IT"/>
        </w:rPr>
      </w:pPr>
    </w:p>
    <w:p w14:paraId="0AC1AE76"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1</w:t>
      </w:r>
      <w:r w:rsidR="005E10F6" w:rsidRPr="000E625A">
        <w:rPr>
          <w:rFonts w:asciiTheme="minorHAnsi" w:eastAsia="Times New Roman" w:hAnsiTheme="minorHAnsi" w:cstheme="minorHAnsi"/>
          <w:b/>
          <w:bCs/>
          <w:lang w:eastAsia="it-IT"/>
        </w:rPr>
        <w:t>6</w:t>
      </w:r>
      <w:r w:rsidRPr="000E625A">
        <w:rPr>
          <w:rFonts w:asciiTheme="minorHAnsi" w:eastAsia="Times New Roman" w:hAnsiTheme="minorHAnsi" w:cstheme="minorHAnsi"/>
          <w:b/>
          <w:bCs/>
          <w:lang w:eastAsia="it-IT"/>
        </w:rPr>
        <w:t xml:space="preserve"> – TRATTAMENTO DATI PERSONALI</w:t>
      </w:r>
    </w:p>
    <w:p w14:paraId="434E8C94" w14:textId="7C3B7946"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Ai sensi del Regolamento UE 2016/679, noto come GDPR (General Data Protection Regulation) relativo alla protezione delle persone fisiche con riguardo al trattamento e alla libera circolazione dei dati personali, la Stazione Appaltante dichiara che i dati dell’Impresa saranno inseriti ed elaborati nelle proprie banche dati, al fine di gestire i reciproci rapporti contrattuali, comprese le istanze ai fini antimafia e la liquidazione effettuata da parte dell’Amministrazione delle eventuali fatture presso gli istituti bancari segnalati dall’Impresa stessa. L’Impresa ha il diritto di conservazione, cancellazione, rettifica, aggiornamento, integrazione ed opposizione al trattamento dei dati stessi, secondo quanto previsto dal GDPR 2016/679. Resta espressamente inteso che l’Impresa, con la sottoscrizione del presente atto, dichiara di aver preso visione di quanto sopra esposto. Titolare delle banche dati di rilievo, ai fini del presente atto, è il Comune di </w:t>
      </w:r>
      <w:r w:rsidR="0020666C" w:rsidRPr="000E625A">
        <w:rPr>
          <w:rFonts w:asciiTheme="minorHAnsi" w:eastAsia="Times New Roman" w:hAnsiTheme="minorHAnsi" w:cstheme="minorHAnsi"/>
          <w:lang w:eastAsia="it-IT"/>
        </w:rPr>
        <w:t>Giugliano in Campania</w:t>
      </w:r>
      <w:r w:rsidRPr="000E625A">
        <w:rPr>
          <w:rFonts w:asciiTheme="minorHAnsi" w:eastAsia="Times New Roman" w:hAnsiTheme="minorHAnsi" w:cstheme="minorHAnsi"/>
          <w:lang w:eastAsia="it-IT"/>
        </w:rPr>
        <w:t xml:space="preserve"> (Ce) così come costituita in testa del presente atto e Responsabile del Trattamento è il Segretario Generale.</w:t>
      </w:r>
    </w:p>
    <w:p w14:paraId="3773EDF2" w14:textId="77777777" w:rsidR="005E10F6" w:rsidRPr="000E625A" w:rsidRDefault="005E10F6" w:rsidP="00177934">
      <w:pPr>
        <w:widowControl/>
        <w:autoSpaceDE/>
        <w:autoSpaceDN/>
        <w:jc w:val="both"/>
        <w:rPr>
          <w:rFonts w:asciiTheme="minorHAnsi" w:eastAsia="Times New Roman" w:hAnsiTheme="minorHAnsi" w:cstheme="minorHAnsi"/>
          <w:b/>
          <w:bCs/>
          <w:color w:val="FF0000"/>
          <w:lang w:eastAsia="it-IT"/>
        </w:rPr>
      </w:pPr>
    </w:p>
    <w:p w14:paraId="757C3121"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1</w:t>
      </w:r>
      <w:r w:rsidR="005E10F6" w:rsidRPr="000E625A">
        <w:rPr>
          <w:rFonts w:asciiTheme="minorHAnsi" w:eastAsia="Times New Roman" w:hAnsiTheme="minorHAnsi" w:cstheme="minorHAnsi"/>
          <w:b/>
          <w:bCs/>
          <w:lang w:eastAsia="it-IT"/>
        </w:rPr>
        <w:t>7</w:t>
      </w:r>
      <w:r w:rsidRPr="000E625A">
        <w:rPr>
          <w:rFonts w:asciiTheme="minorHAnsi" w:eastAsia="Times New Roman" w:hAnsiTheme="minorHAnsi" w:cstheme="minorHAnsi"/>
          <w:b/>
          <w:bCs/>
          <w:lang w:eastAsia="it-IT"/>
        </w:rPr>
        <w:t xml:space="preserve"> - SPESE IMPOSTE E TASSE</w:t>
      </w:r>
    </w:p>
    <w:p w14:paraId="3875C57C" w14:textId="77777777" w:rsidR="00C00E05"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Tutte le spese necessarie per la stipula e registrazione del </w:t>
      </w:r>
      <w:r w:rsidR="00C00E05" w:rsidRPr="000E625A">
        <w:rPr>
          <w:rFonts w:asciiTheme="minorHAnsi" w:eastAsia="Times New Roman" w:hAnsiTheme="minorHAnsi" w:cstheme="minorHAnsi"/>
          <w:lang w:eastAsia="it-IT"/>
        </w:rPr>
        <w:t xml:space="preserve">presente accordo quadro e dei relativi </w:t>
      </w:r>
      <w:r w:rsidRPr="000E625A">
        <w:rPr>
          <w:rFonts w:asciiTheme="minorHAnsi" w:eastAsia="Times New Roman" w:hAnsiTheme="minorHAnsi" w:cstheme="minorHAnsi"/>
          <w:lang w:eastAsia="it-IT"/>
        </w:rPr>
        <w:t>contratt</w:t>
      </w:r>
      <w:r w:rsidR="00C00E05" w:rsidRPr="000E625A">
        <w:rPr>
          <w:rFonts w:asciiTheme="minorHAnsi" w:eastAsia="Times New Roman" w:hAnsiTheme="minorHAnsi" w:cstheme="minorHAnsi"/>
          <w:lang w:eastAsia="it-IT"/>
        </w:rPr>
        <w:t>i attuativi</w:t>
      </w:r>
      <w:r w:rsidRPr="000E625A">
        <w:rPr>
          <w:rFonts w:asciiTheme="minorHAnsi" w:eastAsia="Times New Roman" w:hAnsiTheme="minorHAnsi" w:cstheme="minorHAnsi"/>
          <w:lang w:eastAsia="it-IT"/>
        </w:rPr>
        <w:t>, ivi comprese le relative variazioni nel corso della sua esecuzione, sono a totale carico del concessionario</w:t>
      </w:r>
      <w:r w:rsidR="00C00E05" w:rsidRPr="000E625A">
        <w:rPr>
          <w:rFonts w:asciiTheme="minorHAnsi" w:eastAsia="Times New Roman" w:hAnsiTheme="minorHAnsi" w:cstheme="minorHAnsi"/>
          <w:lang w:eastAsia="it-IT"/>
        </w:rPr>
        <w:t xml:space="preserve">, ivi inclusa la </w:t>
      </w:r>
      <w:r w:rsidRPr="000E625A">
        <w:rPr>
          <w:rFonts w:asciiTheme="minorHAnsi" w:eastAsia="Times New Roman" w:hAnsiTheme="minorHAnsi" w:cstheme="minorHAnsi"/>
          <w:lang w:eastAsia="it-IT"/>
        </w:rPr>
        <w:t xml:space="preserve">imposta di bollo </w:t>
      </w:r>
      <w:r w:rsidR="00C00E05" w:rsidRPr="000E625A">
        <w:rPr>
          <w:rFonts w:asciiTheme="minorHAnsi" w:eastAsia="Times New Roman" w:hAnsiTheme="minorHAnsi" w:cstheme="minorHAnsi"/>
          <w:lang w:eastAsia="it-IT"/>
        </w:rPr>
        <w:t xml:space="preserve">se dovuta. </w:t>
      </w:r>
    </w:p>
    <w:p w14:paraId="192601B0"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E’ stato accertato il pagamento delle spese contrattuali mediante Codice Riferimento </w:t>
      </w:r>
      <w:r w:rsidRPr="000E625A">
        <w:rPr>
          <w:rFonts w:asciiTheme="minorHAnsi" w:eastAsia="Times New Roman" w:hAnsiTheme="minorHAnsi" w:cstheme="minorHAnsi"/>
          <w:highlight w:val="yellow"/>
          <w:lang w:eastAsia="it-IT"/>
        </w:rPr>
        <w:t xml:space="preserve">__________________________ per € _______________________ </w:t>
      </w:r>
      <w:proofErr w:type="gramStart"/>
      <w:r w:rsidRPr="000E625A">
        <w:rPr>
          <w:rFonts w:asciiTheme="minorHAnsi" w:eastAsia="Times New Roman" w:hAnsiTheme="minorHAnsi" w:cstheme="minorHAnsi"/>
          <w:highlight w:val="yellow"/>
          <w:lang w:eastAsia="it-IT"/>
        </w:rPr>
        <w:t>( _</w:t>
      </w:r>
      <w:proofErr w:type="gramEnd"/>
      <w:r w:rsidRPr="000E625A">
        <w:rPr>
          <w:rFonts w:asciiTheme="minorHAnsi" w:eastAsia="Times New Roman" w:hAnsiTheme="minorHAnsi" w:cstheme="minorHAnsi"/>
          <w:highlight w:val="yellow"/>
          <w:lang w:eastAsia="it-IT"/>
        </w:rPr>
        <w:t>_________________/___________) acquisito a protocollo n° ___________ del ___________;</w:t>
      </w:r>
    </w:p>
    <w:p w14:paraId="621B7608" w14:textId="77777777" w:rsidR="005E10F6" w:rsidRPr="000E625A" w:rsidRDefault="005E10F6" w:rsidP="00177934">
      <w:pPr>
        <w:widowControl/>
        <w:autoSpaceDE/>
        <w:autoSpaceDN/>
        <w:jc w:val="both"/>
        <w:rPr>
          <w:rFonts w:asciiTheme="minorHAnsi" w:eastAsia="Times New Roman" w:hAnsiTheme="minorHAnsi" w:cstheme="minorHAnsi"/>
          <w:b/>
          <w:bCs/>
          <w:color w:val="FF0000"/>
          <w:lang w:eastAsia="it-IT"/>
        </w:rPr>
      </w:pPr>
    </w:p>
    <w:p w14:paraId="528BFA7B"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b/>
          <w:bCs/>
          <w:lang w:eastAsia="it-IT"/>
        </w:rPr>
        <w:t>ART. 1</w:t>
      </w:r>
      <w:r w:rsidR="005E10F6" w:rsidRPr="000E625A">
        <w:rPr>
          <w:rFonts w:asciiTheme="minorHAnsi" w:eastAsia="Times New Roman" w:hAnsiTheme="minorHAnsi" w:cstheme="minorHAnsi"/>
          <w:b/>
          <w:bCs/>
          <w:lang w:eastAsia="it-IT"/>
        </w:rPr>
        <w:t>8</w:t>
      </w:r>
      <w:r w:rsidRPr="000E625A">
        <w:rPr>
          <w:rFonts w:asciiTheme="minorHAnsi" w:eastAsia="Times New Roman" w:hAnsiTheme="minorHAnsi" w:cstheme="minorHAnsi"/>
          <w:b/>
          <w:bCs/>
          <w:lang w:eastAsia="it-IT"/>
        </w:rPr>
        <w:t xml:space="preserve"> - CONTROVERSIE E FORO COMPETENTE</w:t>
      </w:r>
      <w:r w:rsidRPr="000E625A">
        <w:rPr>
          <w:rFonts w:asciiTheme="minorHAnsi" w:eastAsia="Times New Roman" w:hAnsiTheme="minorHAnsi" w:cstheme="minorHAnsi"/>
          <w:lang w:eastAsia="it-IT"/>
        </w:rPr>
        <w:t>.</w:t>
      </w:r>
    </w:p>
    <w:p w14:paraId="5F1517E6"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Tutte le controversie che dovessero sorgere tra le parti sull’interpretazione o l’esecuzione del contratto di affidamento del servizio di gestione sono rimesse alla competenza del Foro di Napoli Nord.</w:t>
      </w:r>
    </w:p>
    <w:p w14:paraId="4742BCE1" w14:textId="77777777" w:rsidR="005E10F6" w:rsidRPr="000E625A" w:rsidRDefault="005E10F6" w:rsidP="00177934">
      <w:pPr>
        <w:widowControl/>
        <w:autoSpaceDE/>
        <w:autoSpaceDN/>
        <w:jc w:val="both"/>
        <w:rPr>
          <w:rFonts w:asciiTheme="minorHAnsi" w:eastAsia="Times New Roman" w:hAnsiTheme="minorHAnsi" w:cstheme="minorHAnsi"/>
          <w:b/>
          <w:bCs/>
          <w:lang w:eastAsia="it-IT"/>
        </w:rPr>
      </w:pPr>
    </w:p>
    <w:p w14:paraId="6654D3E9" w14:textId="77777777" w:rsidR="007D7D63" w:rsidRPr="000E625A" w:rsidRDefault="007D7D63" w:rsidP="00177934">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 xml:space="preserve">ART. </w:t>
      </w:r>
      <w:r w:rsidR="005E10F6" w:rsidRPr="000E625A">
        <w:rPr>
          <w:rFonts w:asciiTheme="minorHAnsi" w:eastAsia="Times New Roman" w:hAnsiTheme="minorHAnsi" w:cstheme="minorHAnsi"/>
          <w:b/>
          <w:bCs/>
          <w:lang w:eastAsia="it-IT"/>
        </w:rPr>
        <w:t>19</w:t>
      </w:r>
      <w:r w:rsidRPr="000E625A">
        <w:rPr>
          <w:rFonts w:asciiTheme="minorHAnsi" w:eastAsia="Times New Roman" w:hAnsiTheme="minorHAnsi" w:cstheme="minorHAnsi"/>
          <w:b/>
          <w:bCs/>
          <w:lang w:eastAsia="it-IT"/>
        </w:rPr>
        <w:t xml:space="preserve"> – CLAUSOLA MANLEVA.</w:t>
      </w:r>
    </w:p>
    <w:p w14:paraId="5F52791E" w14:textId="61B236AE"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Per tutte le controversie, l’ambito </w:t>
      </w:r>
      <w:r w:rsidR="0020666C" w:rsidRPr="000E625A">
        <w:rPr>
          <w:rFonts w:asciiTheme="minorHAnsi" w:eastAsia="Times New Roman" w:hAnsiTheme="minorHAnsi" w:cstheme="minorHAnsi"/>
          <w:lang w:eastAsia="it-IT"/>
        </w:rPr>
        <w:t>N14</w:t>
      </w:r>
      <w:r w:rsidRPr="000E625A">
        <w:rPr>
          <w:rFonts w:asciiTheme="minorHAnsi" w:eastAsia="Times New Roman" w:hAnsiTheme="minorHAnsi" w:cstheme="minorHAnsi"/>
          <w:lang w:eastAsia="it-IT"/>
        </w:rPr>
        <w:t xml:space="preserve"> – Comune di </w:t>
      </w:r>
      <w:r w:rsidR="0020666C" w:rsidRPr="000E625A">
        <w:rPr>
          <w:rFonts w:asciiTheme="minorHAnsi" w:eastAsia="Times New Roman" w:hAnsiTheme="minorHAnsi" w:cstheme="minorHAnsi"/>
          <w:lang w:eastAsia="it-IT"/>
        </w:rPr>
        <w:t>Giugliano in Campania</w:t>
      </w:r>
      <w:r w:rsidRPr="000E625A">
        <w:rPr>
          <w:rFonts w:asciiTheme="minorHAnsi" w:eastAsia="Times New Roman" w:hAnsiTheme="minorHAnsi" w:cstheme="minorHAnsi"/>
          <w:lang w:eastAsia="it-IT"/>
        </w:rPr>
        <w:t xml:space="preserve"> Capofila viene espressamente esonerata in ambito al rapporto di debito o di responsabilità diretta nei confronti del soggetto affidatario dell'esecuzione dell'intervento finanziato.</w:t>
      </w:r>
    </w:p>
    <w:p w14:paraId="79FD6E2E" w14:textId="50873F41"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L’operatore economico è responsabile di qualsiasi danno che i terzi subiscano in dipendenza dell'esecuzione dell'intervento e delle attività connesse e non potrà quindi pretendere di rivalersi nei confronti del Comune di </w:t>
      </w:r>
      <w:r w:rsidR="0020666C" w:rsidRPr="000E625A">
        <w:rPr>
          <w:rFonts w:asciiTheme="minorHAnsi" w:eastAsia="Times New Roman" w:hAnsiTheme="minorHAnsi" w:cstheme="minorHAnsi"/>
          <w:lang w:eastAsia="it-IT"/>
        </w:rPr>
        <w:t>Giugliano in Campania</w:t>
      </w:r>
      <w:r w:rsidRPr="000E625A">
        <w:rPr>
          <w:rFonts w:asciiTheme="minorHAnsi" w:eastAsia="Times New Roman" w:hAnsiTheme="minorHAnsi" w:cstheme="minorHAnsi"/>
          <w:lang w:eastAsia="it-IT"/>
        </w:rPr>
        <w:t xml:space="preserve"> in qualità di ente capofila dell’Ambito </w:t>
      </w:r>
      <w:r w:rsidR="0020666C" w:rsidRPr="000E625A">
        <w:rPr>
          <w:rFonts w:asciiTheme="minorHAnsi" w:eastAsia="Times New Roman" w:hAnsiTheme="minorHAnsi" w:cstheme="minorHAnsi"/>
          <w:lang w:eastAsia="it-IT"/>
        </w:rPr>
        <w:t>N14</w:t>
      </w:r>
      <w:r w:rsidRPr="000E625A">
        <w:rPr>
          <w:rFonts w:asciiTheme="minorHAnsi" w:eastAsia="Times New Roman" w:hAnsiTheme="minorHAnsi" w:cstheme="minorHAnsi"/>
          <w:lang w:eastAsia="it-IT"/>
        </w:rPr>
        <w:t>.</w:t>
      </w:r>
    </w:p>
    <w:p w14:paraId="0A78C556" w14:textId="77777777" w:rsidR="005E10F6" w:rsidRPr="000E625A" w:rsidRDefault="005E10F6" w:rsidP="00177934">
      <w:pPr>
        <w:widowControl/>
        <w:autoSpaceDE/>
        <w:autoSpaceDN/>
        <w:jc w:val="both"/>
        <w:rPr>
          <w:rFonts w:asciiTheme="minorHAnsi" w:eastAsia="Times New Roman" w:hAnsiTheme="minorHAnsi" w:cstheme="minorHAnsi"/>
          <w:b/>
          <w:bCs/>
          <w:lang w:eastAsia="it-IT"/>
        </w:rPr>
      </w:pPr>
    </w:p>
    <w:p w14:paraId="56373A00"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b/>
          <w:bCs/>
          <w:lang w:eastAsia="it-IT"/>
        </w:rPr>
        <w:t>ART. 2</w:t>
      </w:r>
      <w:r w:rsidR="005E10F6" w:rsidRPr="000E625A">
        <w:rPr>
          <w:rFonts w:asciiTheme="minorHAnsi" w:eastAsia="Times New Roman" w:hAnsiTheme="minorHAnsi" w:cstheme="minorHAnsi"/>
          <w:b/>
          <w:bCs/>
          <w:lang w:eastAsia="it-IT"/>
        </w:rPr>
        <w:t>0</w:t>
      </w:r>
      <w:r w:rsidRPr="000E625A">
        <w:rPr>
          <w:rFonts w:asciiTheme="minorHAnsi" w:eastAsia="Times New Roman" w:hAnsiTheme="minorHAnsi" w:cstheme="minorHAnsi"/>
          <w:b/>
          <w:bCs/>
          <w:lang w:eastAsia="it-IT"/>
        </w:rPr>
        <w:t xml:space="preserve"> – CLAUSOLA INTEGRATIVA – OFFERTA TECNICA</w:t>
      </w:r>
      <w:r w:rsidRPr="000E625A">
        <w:rPr>
          <w:rFonts w:asciiTheme="minorHAnsi" w:eastAsia="Times New Roman" w:hAnsiTheme="minorHAnsi" w:cstheme="minorHAnsi"/>
          <w:lang w:eastAsia="it-IT"/>
        </w:rPr>
        <w:t>.</w:t>
      </w:r>
    </w:p>
    <w:p w14:paraId="1FB8EFF6"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L’operatore economico, qui costituito, sulla base dell’offerta presentata in sede di gara, è tenuta nel pieno rispetto di quanto in essa dichiarato.</w:t>
      </w:r>
    </w:p>
    <w:p w14:paraId="14DA81AB" w14:textId="77777777" w:rsidR="005E10F6" w:rsidRPr="000E625A" w:rsidRDefault="005E10F6" w:rsidP="00177934">
      <w:pPr>
        <w:widowControl/>
        <w:autoSpaceDE/>
        <w:autoSpaceDN/>
        <w:jc w:val="both"/>
        <w:rPr>
          <w:rFonts w:asciiTheme="minorHAnsi" w:eastAsia="Times New Roman" w:hAnsiTheme="minorHAnsi" w:cstheme="minorHAnsi"/>
          <w:lang w:eastAsia="it-IT"/>
        </w:rPr>
      </w:pPr>
    </w:p>
    <w:p w14:paraId="1DAD33AC" w14:textId="77777777" w:rsidR="005E10F6" w:rsidRPr="000E625A" w:rsidRDefault="005E10F6" w:rsidP="005E10F6">
      <w:pPr>
        <w:widowControl/>
        <w:autoSpaceDE/>
        <w:autoSpaceDN/>
        <w:jc w:val="both"/>
        <w:rPr>
          <w:rFonts w:asciiTheme="minorHAnsi" w:eastAsia="Times New Roman" w:hAnsiTheme="minorHAnsi" w:cstheme="minorHAnsi"/>
          <w:b/>
          <w:bCs/>
          <w:lang w:eastAsia="it-IT"/>
        </w:rPr>
      </w:pPr>
      <w:r w:rsidRPr="000E625A">
        <w:rPr>
          <w:rFonts w:asciiTheme="minorHAnsi" w:eastAsia="Times New Roman" w:hAnsiTheme="minorHAnsi" w:cstheme="minorHAnsi"/>
          <w:b/>
          <w:bCs/>
          <w:lang w:eastAsia="it-IT"/>
        </w:rPr>
        <w:t>ART. 21 - CONCLUSIONI</w:t>
      </w:r>
    </w:p>
    <w:p w14:paraId="18A409F4" w14:textId="77777777" w:rsidR="005E10F6" w:rsidRPr="000E625A" w:rsidRDefault="005E10F6" w:rsidP="005E10F6">
      <w:pPr>
        <w:widowControl/>
        <w:autoSpaceDE/>
        <w:autoSpaceDN/>
        <w:jc w:val="both"/>
        <w:rPr>
          <w:rFonts w:asciiTheme="minorHAnsi" w:eastAsia="Times New Roman" w:hAnsiTheme="minorHAnsi" w:cstheme="minorHAnsi"/>
          <w:b/>
          <w:lang w:eastAsia="it-IT"/>
        </w:rPr>
      </w:pPr>
    </w:p>
    <w:p w14:paraId="681E9F85" w14:textId="77777777" w:rsidR="005E10F6" w:rsidRPr="000E625A" w:rsidRDefault="005E10F6" w:rsidP="005E10F6">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Le Parti convengono espressamente che, il presente Contratto viene stipulato sotto Condizione Risolutiva all’esito di Verifica (di cui all’art.15 della Legge n.183/2011) della veridicità delle condizioni, stati e qualità personali, Autocertificate dall’AGGIUDICATARIO - come costituito e rappresentato, ai fini della stipula del Contratto.</w:t>
      </w:r>
    </w:p>
    <w:p w14:paraId="79DA8EE6" w14:textId="77777777" w:rsidR="005E10F6" w:rsidRPr="000E625A" w:rsidRDefault="005E10F6" w:rsidP="005E10F6">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Per tutto quanto non previsto in questo Contratto si rinvia a quanto disposto in materia dal Codice Civile, alle Norme vigenti in Materia di Appalti di Lavori Pubblici ed alle restanti Disposizioni di Legge in vigore aventi attinenza con il contenuto del presente Atto.</w:t>
      </w:r>
    </w:p>
    <w:p w14:paraId="50A908BC" w14:textId="77777777" w:rsidR="005E10F6" w:rsidRPr="000E625A" w:rsidRDefault="005E10F6" w:rsidP="00177934">
      <w:pPr>
        <w:widowControl/>
        <w:autoSpaceDE/>
        <w:autoSpaceDN/>
        <w:jc w:val="both"/>
        <w:rPr>
          <w:rFonts w:asciiTheme="minorHAnsi" w:eastAsia="Times New Roman" w:hAnsiTheme="minorHAnsi" w:cstheme="minorHAnsi"/>
          <w:color w:val="FF0000"/>
          <w:lang w:eastAsia="it-IT"/>
        </w:rPr>
      </w:pPr>
    </w:p>
    <w:p w14:paraId="0E2712F5" w14:textId="77777777" w:rsidR="005E10F6" w:rsidRPr="000E625A" w:rsidRDefault="005E10F6" w:rsidP="00177934">
      <w:pPr>
        <w:widowControl/>
        <w:autoSpaceDE/>
        <w:autoSpaceDN/>
        <w:jc w:val="both"/>
        <w:rPr>
          <w:rFonts w:asciiTheme="minorHAnsi" w:eastAsia="Times New Roman" w:hAnsiTheme="minorHAnsi" w:cstheme="minorHAnsi"/>
          <w:lang w:eastAsia="it-IT"/>
        </w:rPr>
      </w:pPr>
    </w:p>
    <w:p w14:paraId="0C0EFA1A"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Come richiesto il Segretario Generale, ufficiale rogante, ho ricevuto il presente atto predisposto in modalità elettronica mediante personal computer e software di videoscrittura (art.32, comma14 del D. Lgs. 50/2016), del quale ho dato chiara lettura alle costituite parti che, da me interpellate, lo hanno dichiarato e riconosciuto conforme alle loro volontà per cui, a conferma, con firma digitale lo sottoscrivono con me ed alla mia presenza, ai sensi dell’art.1, comma 1, lett. s), del D. Lgs n.82/2005 </w:t>
      </w:r>
      <w:proofErr w:type="spellStart"/>
      <w:proofErr w:type="gramStart"/>
      <w:r w:rsidRPr="000E625A">
        <w:rPr>
          <w:rFonts w:asciiTheme="minorHAnsi" w:eastAsia="Times New Roman" w:hAnsiTheme="minorHAnsi" w:cstheme="minorHAnsi"/>
          <w:lang w:eastAsia="it-IT"/>
        </w:rPr>
        <w:t>ss.mm.ii</w:t>
      </w:r>
      <w:proofErr w:type="spellEnd"/>
      <w:r w:rsidRPr="000E625A">
        <w:rPr>
          <w:rFonts w:asciiTheme="minorHAnsi" w:eastAsia="Times New Roman" w:hAnsiTheme="minorHAnsi" w:cstheme="minorHAnsi"/>
          <w:lang w:eastAsia="it-IT"/>
        </w:rPr>
        <w:t>..</w:t>
      </w:r>
      <w:proofErr w:type="gramEnd"/>
    </w:p>
    <w:p w14:paraId="359D7AA8"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Consta il presente atto di pagine </w:t>
      </w:r>
      <w:r w:rsidR="00C00E05" w:rsidRPr="000E625A">
        <w:rPr>
          <w:rFonts w:asciiTheme="minorHAnsi" w:eastAsia="Times New Roman" w:hAnsiTheme="minorHAnsi" w:cstheme="minorHAnsi"/>
          <w:lang w:eastAsia="it-IT"/>
        </w:rPr>
        <w:t>________</w:t>
      </w:r>
      <w:r w:rsidRPr="000E625A">
        <w:rPr>
          <w:rFonts w:asciiTheme="minorHAnsi" w:eastAsia="Times New Roman" w:hAnsiTheme="minorHAnsi" w:cstheme="minorHAnsi"/>
          <w:lang w:eastAsia="it-IT"/>
        </w:rPr>
        <w:t xml:space="preserve"> fin qui.</w:t>
      </w:r>
    </w:p>
    <w:p w14:paraId="7577563F" w14:textId="77777777" w:rsidR="007D7D63" w:rsidRPr="000E625A" w:rsidRDefault="007D7D63" w:rsidP="00177934">
      <w:pPr>
        <w:widowControl/>
        <w:autoSpaceDE/>
        <w:autoSpaceDN/>
        <w:jc w:val="both"/>
        <w:rPr>
          <w:rFonts w:asciiTheme="minorHAnsi" w:eastAsia="Times New Roman" w:hAnsiTheme="minorHAnsi" w:cstheme="minorHAnsi"/>
          <w:lang w:eastAsia="it-IT"/>
        </w:rPr>
      </w:pPr>
    </w:p>
    <w:p w14:paraId="7E349935" w14:textId="77777777" w:rsidR="007D7D63" w:rsidRPr="000E625A" w:rsidRDefault="007D7D63" w:rsidP="00177934">
      <w:pPr>
        <w:widowControl/>
        <w:autoSpaceDE/>
        <w:autoSpaceDN/>
        <w:jc w:val="both"/>
        <w:rPr>
          <w:rFonts w:asciiTheme="minorHAnsi" w:eastAsia="Times New Roman" w:hAnsiTheme="minorHAnsi" w:cstheme="minorHAnsi"/>
          <w:lang w:eastAsia="it-IT"/>
        </w:rPr>
      </w:pPr>
    </w:p>
    <w:p w14:paraId="42E67CDE" w14:textId="649B215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Per il Comune – Dott. </w:t>
      </w:r>
      <w:r w:rsidR="00C00E05" w:rsidRPr="000E625A">
        <w:rPr>
          <w:rFonts w:asciiTheme="minorHAnsi" w:eastAsia="Times New Roman" w:hAnsiTheme="minorHAnsi" w:cstheme="minorHAnsi"/>
          <w:lang w:eastAsia="it-IT"/>
        </w:rPr>
        <w:t>___________________</w:t>
      </w:r>
      <w:r w:rsidRPr="000E625A">
        <w:rPr>
          <w:rFonts w:asciiTheme="minorHAnsi" w:eastAsia="Times New Roman" w:hAnsiTheme="minorHAnsi" w:cstheme="minorHAnsi"/>
          <w:lang w:eastAsia="it-IT"/>
        </w:rPr>
        <w:t xml:space="preserve">, e domiciliato per la carica presso il Comune di </w:t>
      </w:r>
      <w:r w:rsidR="0020666C" w:rsidRPr="000E625A">
        <w:rPr>
          <w:rFonts w:asciiTheme="minorHAnsi" w:eastAsia="Times New Roman" w:hAnsiTheme="minorHAnsi" w:cstheme="minorHAnsi"/>
          <w:lang w:eastAsia="it-IT"/>
        </w:rPr>
        <w:t>Giugliano in Campania</w:t>
      </w:r>
      <w:r w:rsidRPr="000E625A">
        <w:rPr>
          <w:rFonts w:asciiTheme="minorHAnsi" w:eastAsia="Times New Roman" w:hAnsiTheme="minorHAnsi" w:cstheme="minorHAnsi"/>
          <w:lang w:eastAsia="it-IT"/>
        </w:rPr>
        <w:t xml:space="preserve">, Dirigente del Comune di </w:t>
      </w:r>
      <w:r w:rsidR="0020666C" w:rsidRPr="000E625A">
        <w:rPr>
          <w:rFonts w:asciiTheme="minorHAnsi" w:eastAsia="Times New Roman" w:hAnsiTheme="minorHAnsi" w:cstheme="minorHAnsi"/>
          <w:lang w:eastAsia="it-IT"/>
        </w:rPr>
        <w:t>Giugliano in Campania</w:t>
      </w:r>
      <w:r w:rsidRPr="000E625A">
        <w:rPr>
          <w:rFonts w:asciiTheme="minorHAnsi" w:eastAsia="Times New Roman" w:hAnsiTheme="minorHAnsi" w:cstheme="minorHAnsi"/>
          <w:lang w:eastAsia="it-IT"/>
        </w:rPr>
        <w:t xml:space="preserve"> capofila dell’Ambito </w:t>
      </w:r>
      <w:r w:rsidR="0020666C" w:rsidRPr="000E625A">
        <w:rPr>
          <w:rFonts w:asciiTheme="minorHAnsi" w:eastAsia="Times New Roman" w:hAnsiTheme="minorHAnsi" w:cstheme="minorHAnsi"/>
          <w:lang w:eastAsia="it-IT"/>
        </w:rPr>
        <w:t>N14</w:t>
      </w:r>
      <w:r w:rsidRPr="000E625A">
        <w:rPr>
          <w:rFonts w:asciiTheme="minorHAnsi" w:eastAsia="Times New Roman" w:hAnsiTheme="minorHAnsi" w:cstheme="minorHAnsi"/>
          <w:lang w:eastAsia="it-IT"/>
        </w:rPr>
        <w:t xml:space="preserve"> </w:t>
      </w:r>
    </w:p>
    <w:p w14:paraId="1F5118CF"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F.to in modalità elettronica </w:t>
      </w:r>
    </w:p>
    <w:p w14:paraId="05316D9B"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Per la Ditta </w:t>
      </w:r>
      <w:r w:rsidR="00C00E05" w:rsidRPr="000E625A">
        <w:rPr>
          <w:rFonts w:asciiTheme="minorHAnsi" w:eastAsia="Times New Roman" w:hAnsiTheme="minorHAnsi" w:cstheme="minorHAnsi"/>
          <w:bCs/>
          <w:lang w:eastAsia="it-IT"/>
        </w:rPr>
        <w:t>________________________________</w:t>
      </w:r>
      <w:r w:rsidRPr="000E625A">
        <w:rPr>
          <w:rFonts w:asciiTheme="minorHAnsi" w:eastAsia="Times New Roman" w:hAnsiTheme="minorHAnsi" w:cstheme="minorHAnsi"/>
          <w:bCs/>
          <w:lang w:eastAsia="it-IT"/>
        </w:rPr>
        <w:t>,</w:t>
      </w:r>
      <w:r w:rsidRPr="000E625A">
        <w:rPr>
          <w:rFonts w:asciiTheme="minorHAnsi" w:eastAsia="Times New Roman" w:hAnsiTheme="minorHAnsi" w:cstheme="minorHAnsi"/>
          <w:lang w:eastAsia="it-IT"/>
        </w:rPr>
        <w:t xml:space="preserve"> legalmente rappresentata dal Sig. </w:t>
      </w:r>
      <w:r w:rsidR="00C00E05" w:rsidRPr="000E625A">
        <w:rPr>
          <w:rFonts w:asciiTheme="minorHAnsi" w:eastAsia="Times New Roman" w:hAnsiTheme="minorHAnsi" w:cstheme="minorHAnsi"/>
          <w:lang w:eastAsia="it-IT"/>
        </w:rPr>
        <w:t>__________________</w:t>
      </w:r>
      <w:r w:rsidRPr="000E625A">
        <w:rPr>
          <w:rFonts w:asciiTheme="minorHAnsi" w:eastAsia="Times New Roman" w:hAnsiTheme="minorHAnsi" w:cstheme="minorHAnsi"/>
          <w:lang w:eastAsia="it-IT"/>
        </w:rPr>
        <w:t xml:space="preserve"> che si costituisce nel presente atto nella qualità </w:t>
      </w:r>
      <w:r w:rsidR="00C00E05" w:rsidRPr="000E625A">
        <w:rPr>
          <w:rFonts w:asciiTheme="minorHAnsi" w:eastAsia="Times New Roman" w:hAnsiTheme="minorHAnsi" w:cstheme="minorHAnsi"/>
          <w:lang w:eastAsia="it-IT"/>
        </w:rPr>
        <w:t xml:space="preserve">di </w:t>
      </w:r>
      <w:r w:rsidRPr="000E625A">
        <w:rPr>
          <w:rFonts w:asciiTheme="minorHAnsi" w:eastAsia="Times New Roman" w:hAnsiTheme="minorHAnsi" w:cstheme="minorHAnsi"/>
          <w:lang w:eastAsia="it-IT"/>
        </w:rPr>
        <w:t xml:space="preserve">legale rappresentante </w:t>
      </w:r>
      <w:r w:rsidR="00C00E05" w:rsidRPr="000E625A">
        <w:rPr>
          <w:rFonts w:asciiTheme="minorHAnsi" w:eastAsia="Times New Roman" w:hAnsiTheme="minorHAnsi" w:cstheme="minorHAnsi"/>
          <w:lang w:eastAsia="it-IT"/>
        </w:rPr>
        <w:t>________________________</w:t>
      </w:r>
      <w:r w:rsidRPr="000E625A">
        <w:rPr>
          <w:rFonts w:asciiTheme="minorHAnsi" w:eastAsia="Times New Roman" w:hAnsiTheme="minorHAnsi" w:cstheme="minorHAnsi"/>
          <w:lang w:eastAsia="it-IT"/>
        </w:rPr>
        <w:t xml:space="preserve">– </w:t>
      </w:r>
    </w:p>
    <w:p w14:paraId="544693D2"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F.to in modalità elettronica –</w:t>
      </w:r>
    </w:p>
    <w:p w14:paraId="32A1C831"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 xml:space="preserve">Il Segretario Generale – </w:t>
      </w:r>
      <w:r w:rsidR="00C00E05" w:rsidRPr="000E625A">
        <w:rPr>
          <w:rFonts w:asciiTheme="minorHAnsi" w:eastAsia="Times New Roman" w:hAnsiTheme="minorHAnsi" w:cstheme="minorHAnsi"/>
          <w:lang w:eastAsia="it-IT"/>
        </w:rPr>
        <w:t>___________________</w:t>
      </w:r>
      <w:r w:rsidRPr="000E625A">
        <w:rPr>
          <w:rFonts w:asciiTheme="minorHAnsi" w:eastAsia="Times New Roman" w:hAnsiTheme="minorHAnsi" w:cstheme="minorHAnsi"/>
          <w:lang w:eastAsia="it-IT"/>
        </w:rPr>
        <w:t xml:space="preserve"> </w:t>
      </w:r>
    </w:p>
    <w:p w14:paraId="0389BEAB" w14:textId="77777777" w:rsidR="007D7D63" w:rsidRPr="000E625A" w:rsidRDefault="007D7D63" w:rsidP="00177934">
      <w:pPr>
        <w:widowControl/>
        <w:autoSpaceDE/>
        <w:autoSpaceDN/>
        <w:jc w:val="both"/>
        <w:rPr>
          <w:rFonts w:asciiTheme="minorHAnsi" w:eastAsia="Times New Roman" w:hAnsiTheme="minorHAnsi" w:cstheme="minorHAnsi"/>
          <w:lang w:eastAsia="it-IT"/>
        </w:rPr>
      </w:pPr>
      <w:r w:rsidRPr="000E625A">
        <w:rPr>
          <w:rFonts w:asciiTheme="minorHAnsi" w:eastAsia="Times New Roman" w:hAnsiTheme="minorHAnsi" w:cstheme="minorHAnsi"/>
          <w:lang w:eastAsia="it-IT"/>
        </w:rPr>
        <w:t>F.to in modalità elettronica.</w:t>
      </w:r>
    </w:p>
    <w:p w14:paraId="566468CE" w14:textId="77777777" w:rsidR="007D7D63" w:rsidRPr="000E625A" w:rsidRDefault="007D7D63" w:rsidP="00177934">
      <w:pPr>
        <w:widowControl/>
        <w:autoSpaceDE/>
        <w:autoSpaceDN/>
        <w:rPr>
          <w:rFonts w:asciiTheme="minorHAnsi" w:eastAsia="Times New Roman" w:hAnsiTheme="minorHAnsi" w:cstheme="minorHAnsi"/>
          <w:color w:val="FF0000"/>
          <w:lang w:eastAsia="it-IT"/>
        </w:rPr>
      </w:pPr>
    </w:p>
    <w:p w14:paraId="65159A00" w14:textId="77777777" w:rsidR="007D7D63" w:rsidRPr="000E625A" w:rsidRDefault="007D7D63" w:rsidP="00177934">
      <w:pPr>
        <w:pStyle w:val="Titolo1"/>
        <w:ind w:left="25" w:right="-236"/>
        <w:jc w:val="center"/>
        <w:rPr>
          <w:rFonts w:asciiTheme="minorHAnsi" w:hAnsiTheme="minorHAnsi" w:cstheme="minorHAnsi"/>
          <w:color w:val="FF0000"/>
          <w:sz w:val="22"/>
          <w:szCs w:val="22"/>
        </w:rPr>
      </w:pPr>
    </w:p>
    <w:p w14:paraId="3467D9EA" w14:textId="77777777" w:rsidR="004F7288" w:rsidRPr="000E625A" w:rsidRDefault="004F7288" w:rsidP="00177934">
      <w:pPr>
        <w:pStyle w:val="Corpotesto"/>
        <w:spacing w:before="50"/>
        <w:ind w:left="0" w:right="-236"/>
        <w:jc w:val="left"/>
        <w:rPr>
          <w:rFonts w:asciiTheme="minorHAnsi" w:hAnsiTheme="minorHAnsi" w:cstheme="minorHAnsi"/>
          <w:color w:val="FF0000"/>
          <w:sz w:val="22"/>
          <w:szCs w:val="22"/>
        </w:rPr>
      </w:pPr>
      <w:bookmarkStart w:id="1" w:name="_GoBack"/>
      <w:bookmarkEnd w:id="1"/>
    </w:p>
    <w:p w14:paraId="0F1FACD2" w14:textId="77777777" w:rsidR="004F7288" w:rsidRPr="000E625A" w:rsidRDefault="004F7288" w:rsidP="00177934">
      <w:pPr>
        <w:pStyle w:val="Corpotesto"/>
        <w:ind w:left="0" w:right="-236"/>
        <w:jc w:val="left"/>
        <w:rPr>
          <w:rFonts w:asciiTheme="minorHAnsi" w:hAnsiTheme="minorHAnsi" w:cstheme="minorHAnsi"/>
          <w:color w:val="FF0000"/>
          <w:sz w:val="22"/>
          <w:szCs w:val="22"/>
        </w:rPr>
      </w:pPr>
    </w:p>
    <w:p w14:paraId="4D359A5A" w14:textId="77777777" w:rsidR="004F7288" w:rsidRPr="000E625A" w:rsidRDefault="004F7288" w:rsidP="00177934">
      <w:pPr>
        <w:pStyle w:val="Corpotesto"/>
        <w:ind w:left="0" w:right="-236"/>
        <w:jc w:val="left"/>
        <w:rPr>
          <w:rFonts w:asciiTheme="minorHAnsi" w:hAnsiTheme="minorHAnsi" w:cstheme="minorHAnsi"/>
          <w:color w:val="FF0000"/>
          <w:sz w:val="22"/>
          <w:szCs w:val="22"/>
        </w:rPr>
      </w:pPr>
    </w:p>
    <w:sectPr w:rsidR="004F7288" w:rsidRPr="000E625A">
      <w:headerReference w:type="even" r:id="rId7"/>
      <w:headerReference w:type="default" r:id="rId8"/>
      <w:footerReference w:type="even" r:id="rId9"/>
      <w:footerReference w:type="default" r:id="rId10"/>
      <w:headerReference w:type="first" r:id="rId11"/>
      <w:footerReference w:type="first" r:id="rId12"/>
      <w:pgSz w:w="11910" w:h="16840"/>
      <w:pgMar w:top="178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D41C5" w14:textId="77777777" w:rsidR="00947929" w:rsidRDefault="00947929" w:rsidP="006261A5">
      <w:r>
        <w:separator/>
      </w:r>
    </w:p>
  </w:endnote>
  <w:endnote w:type="continuationSeparator" w:id="0">
    <w:p w14:paraId="3516FCD2" w14:textId="77777777" w:rsidR="00947929" w:rsidRDefault="00947929" w:rsidP="0062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7E54" w14:textId="77777777" w:rsidR="006261A5" w:rsidRDefault="006261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DBAB" w14:textId="77777777" w:rsidR="006261A5" w:rsidRDefault="006261A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56B2" w14:textId="77777777" w:rsidR="006261A5" w:rsidRDefault="006261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01059" w14:textId="77777777" w:rsidR="00947929" w:rsidRDefault="00947929" w:rsidP="006261A5">
      <w:r>
        <w:separator/>
      </w:r>
    </w:p>
  </w:footnote>
  <w:footnote w:type="continuationSeparator" w:id="0">
    <w:p w14:paraId="01E451DD" w14:textId="77777777" w:rsidR="00947929" w:rsidRDefault="00947929" w:rsidP="0062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988E" w14:textId="77777777" w:rsidR="006261A5" w:rsidRDefault="006261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026385"/>
      <w:docPartObj>
        <w:docPartGallery w:val="Watermarks"/>
        <w:docPartUnique/>
      </w:docPartObj>
    </w:sdtPr>
    <w:sdtEndPr/>
    <w:sdtContent>
      <w:p w14:paraId="77078076" w14:textId="496945D2" w:rsidR="006261A5" w:rsidRDefault="00947929">
        <w:pPr>
          <w:pStyle w:val="Intestazione"/>
        </w:pPr>
        <w:r>
          <w:pict w14:anchorId="0AD5A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7D61" w14:textId="77777777" w:rsidR="006261A5" w:rsidRDefault="006261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E50FE"/>
    <w:multiLevelType w:val="hybridMultilevel"/>
    <w:tmpl w:val="D166CE76"/>
    <w:lvl w:ilvl="0" w:tplc="36D88908">
      <w:start w:val="1"/>
      <w:numFmt w:val="upperLetter"/>
      <w:lvlText w:val="%1)"/>
      <w:lvlJc w:val="left"/>
      <w:pPr>
        <w:ind w:left="431" w:hanging="256"/>
      </w:pPr>
      <w:rPr>
        <w:rFonts w:ascii="Arial" w:eastAsia="Arial" w:hAnsi="Arial" w:cs="Arial" w:hint="default"/>
        <w:b w:val="0"/>
        <w:bCs w:val="0"/>
        <w:i w:val="0"/>
        <w:iCs w:val="0"/>
        <w:spacing w:val="0"/>
        <w:w w:val="90"/>
        <w:sz w:val="20"/>
        <w:szCs w:val="20"/>
        <w:lang w:val="it-IT" w:eastAsia="en-US" w:bidi="ar-SA"/>
      </w:rPr>
    </w:lvl>
    <w:lvl w:ilvl="1" w:tplc="9A424C54">
      <w:start w:val="1"/>
      <w:numFmt w:val="lowerLetter"/>
      <w:lvlText w:val="%2."/>
      <w:lvlJc w:val="left"/>
      <w:pPr>
        <w:ind w:left="896" w:hanging="360"/>
      </w:pPr>
      <w:rPr>
        <w:rFonts w:hint="default"/>
        <w:spacing w:val="-1"/>
        <w:w w:val="100"/>
        <w:lang w:val="it-IT" w:eastAsia="en-US" w:bidi="ar-SA"/>
      </w:rPr>
    </w:lvl>
    <w:lvl w:ilvl="2" w:tplc="9A96E7E2">
      <w:numFmt w:val="bullet"/>
      <w:lvlText w:val="•"/>
      <w:lvlJc w:val="left"/>
      <w:pPr>
        <w:ind w:left="1907" w:hanging="360"/>
      </w:pPr>
      <w:rPr>
        <w:rFonts w:hint="default"/>
        <w:lang w:val="it-IT" w:eastAsia="en-US" w:bidi="ar-SA"/>
      </w:rPr>
    </w:lvl>
    <w:lvl w:ilvl="3" w:tplc="5C44F2C8">
      <w:numFmt w:val="bullet"/>
      <w:lvlText w:val="•"/>
      <w:lvlJc w:val="left"/>
      <w:pPr>
        <w:ind w:left="2914" w:hanging="360"/>
      </w:pPr>
      <w:rPr>
        <w:rFonts w:hint="default"/>
        <w:lang w:val="it-IT" w:eastAsia="en-US" w:bidi="ar-SA"/>
      </w:rPr>
    </w:lvl>
    <w:lvl w:ilvl="4" w:tplc="75C2F19C">
      <w:numFmt w:val="bullet"/>
      <w:lvlText w:val="•"/>
      <w:lvlJc w:val="left"/>
      <w:pPr>
        <w:ind w:left="3922" w:hanging="360"/>
      </w:pPr>
      <w:rPr>
        <w:rFonts w:hint="default"/>
        <w:lang w:val="it-IT" w:eastAsia="en-US" w:bidi="ar-SA"/>
      </w:rPr>
    </w:lvl>
    <w:lvl w:ilvl="5" w:tplc="9DB814A8">
      <w:numFmt w:val="bullet"/>
      <w:lvlText w:val="•"/>
      <w:lvlJc w:val="left"/>
      <w:pPr>
        <w:ind w:left="4929" w:hanging="360"/>
      </w:pPr>
      <w:rPr>
        <w:rFonts w:hint="default"/>
        <w:lang w:val="it-IT" w:eastAsia="en-US" w:bidi="ar-SA"/>
      </w:rPr>
    </w:lvl>
    <w:lvl w:ilvl="6" w:tplc="DB0C11A6">
      <w:numFmt w:val="bullet"/>
      <w:lvlText w:val="•"/>
      <w:lvlJc w:val="left"/>
      <w:pPr>
        <w:ind w:left="5936" w:hanging="360"/>
      </w:pPr>
      <w:rPr>
        <w:rFonts w:hint="default"/>
        <w:lang w:val="it-IT" w:eastAsia="en-US" w:bidi="ar-SA"/>
      </w:rPr>
    </w:lvl>
    <w:lvl w:ilvl="7" w:tplc="729C342E">
      <w:numFmt w:val="bullet"/>
      <w:lvlText w:val="•"/>
      <w:lvlJc w:val="left"/>
      <w:pPr>
        <w:ind w:left="6944" w:hanging="360"/>
      </w:pPr>
      <w:rPr>
        <w:rFonts w:hint="default"/>
        <w:lang w:val="it-IT" w:eastAsia="en-US" w:bidi="ar-SA"/>
      </w:rPr>
    </w:lvl>
    <w:lvl w:ilvl="8" w:tplc="37CAA8E0">
      <w:numFmt w:val="bullet"/>
      <w:lvlText w:val="•"/>
      <w:lvlJc w:val="left"/>
      <w:pPr>
        <w:ind w:left="7951" w:hanging="360"/>
      </w:pPr>
      <w:rPr>
        <w:rFonts w:hint="default"/>
        <w:lang w:val="it-IT" w:eastAsia="en-US" w:bidi="ar-SA"/>
      </w:rPr>
    </w:lvl>
  </w:abstractNum>
  <w:abstractNum w:abstractNumId="1" w15:restartNumberingAfterBreak="0">
    <w:nsid w:val="196D2595"/>
    <w:multiLevelType w:val="hybridMultilevel"/>
    <w:tmpl w:val="FB18566A"/>
    <w:lvl w:ilvl="0" w:tplc="83A4CF08">
      <w:numFmt w:val="bullet"/>
      <w:lvlText w:val="-"/>
      <w:lvlJc w:val="left"/>
      <w:pPr>
        <w:ind w:left="176" w:hanging="135"/>
      </w:pPr>
      <w:rPr>
        <w:rFonts w:ascii="Arial" w:eastAsia="Arial" w:hAnsi="Arial" w:cs="Arial" w:hint="default"/>
        <w:spacing w:val="0"/>
        <w:w w:val="100"/>
        <w:lang w:val="it-IT" w:eastAsia="en-US" w:bidi="ar-SA"/>
      </w:rPr>
    </w:lvl>
    <w:lvl w:ilvl="1" w:tplc="E836FC7E">
      <w:numFmt w:val="bullet"/>
      <w:lvlText w:val=""/>
      <w:lvlJc w:val="left"/>
      <w:pPr>
        <w:ind w:left="896" w:hanging="360"/>
      </w:pPr>
      <w:rPr>
        <w:rFonts w:ascii="Symbol" w:eastAsia="Symbol" w:hAnsi="Symbol" w:cs="Symbol" w:hint="default"/>
        <w:b w:val="0"/>
        <w:bCs w:val="0"/>
        <w:i w:val="0"/>
        <w:iCs w:val="0"/>
        <w:spacing w:val="0"/>
        <w:w w:val="100"/>
        <w:sz w:val="24"/>
        <w:szCs w:val="24"/>
        <w:lang w:val="it-IT" w:eastAsia="en-US" w:bidi="ar-SA"/>
      </w:rPr>
    </w:lvl>
    <w:lvl w:ilvl="2" w:tplc="FF5AEC46">
      <w:numFmt w:val="bullet"/>
      <w:lvlText w:val="•"/>
      <w:lvlJc w:val="left"/>
      <w:pPr>
        <w:ind w:left="1907" w:hanging="360"/>
      </w:pPr>
      <w:rPr>
        <w:rFonts w:hint="default"/>
        <w:lang w:val="it-IT" w:eastAsia="en-US" w:bidi="ar-SA"/>
      </w:rPr>
    </w:lvl>
    <w:lvl w:ilvl="3" w:tplc="E65A90EA">
      <w:numFmt w:val="bullet"/>
      <w:lvlText w:val="•"/>
      <w:lvlJc w:val="left"/>
      <w:pPr>
        <w:ind w:left="2914" w:hanging="360"/>
      </w:pPr>
      <w:rPr>
        <w:rFonts w:hint="default"/>
        <w:lang w:val="it-IT" w:eastAsia="en-US" w:bidi="ar-SA"/>
      </w:rPr>
    </w:lvl>
    <w:lvl w:ilvl="4" w:tplc="EF2E3E5C">
      <w:numFmt w:val="bullet"/>
      <w:lvlText w:val="•"/>
      <w:lvlJc w:val="left"/>
      <w:pPr>
        <w:ind w:left="3922" w:hanging="360"/>
      </w:pPr>
      <w:rPr>
        <w:rFonts w:hint="default"/>
        <w:lang w:val="it-IT" w:eastAsia="en-US" w:bidi="ar-SA"/>
      </w:rPr>
    </w:lvl>
    <w:lvl w:ilvl="5" w:tplc="B7D27D68">
      <w:numFmt w:val="bullet"/>
      <w:lvlText w:val="•"/>
      <w:lvlJc w:val="left"/>
      <w:pPr>
        <w:ind w:left="4929" w:hanging="360"/>
      </w:pPr>
      <w:rPr>
        <w:rFonts w:hint="default"/>
        <w:lang w:val="it-IT" w:eastAsia="en-US" w:bidi="ar-SA"/>
      </w:rPr>
    </w:lvl>
    <w:lvl w:ilvl="6" w:tplc="95EC10FE">
      <w:numFmt w:val="bullet"/>
      <w:lvlText w:val="•"/>
      <w:lvlJc w:val="left"/>
      <w:pPr>
        <w:ind w:left="5936" w:hanging="360"/>
      </w:pPr>
      <w:rPr>
        <w:rFonts w:hint="default"/>
        <w:lang w:val="it-IT" w:eastAsia="en-US" w:bidi="ar-SA"/>
      </w:rPr>
    </w:lvl>
    <w:lvl w:ilvl="7" w:tplc="25DE02A8">
      <w:numFmt w:val="bullet"/>
      <w:lvlText w:val="•"/>
      <w:lvlJc w:val="left"/>
      <w:pPr>
        <w:ind w:left="6944" w:hanging="360"/>
      </w:pPr>
      <w:rPr>
        <w:rFonts w:hint="default"/>
        <w:lang w:val="it-IT" w:eastAsia="en-US" w:bidi="ar-SA"/>
      </w:rPr>
    </w:lvl>
    <w:lvl w:ilvl="8" w:tplc="3F90EE3C">
      <w:numFmt w:val="bullet"/>
      <w:lvlText w:val="•"/>
      <w:lvlJc w:val="left"/>
      <w:pPr>
        <w:ind w:left="7951" w:hanging="360"/>
      </w:pPr>
      <w:rPr>
        <w:rFonts w:hint="default"/>
        <w:lang w:val="it-IT" w:eastAsia="en-US" w:bidi="ar-SA"/>
      </w:rPr>
    </w:lvl>
  </w:abstractNum>
  <w:abstractNum w:abstractNumId="2" w15:restartNumberingAfterBreak="0">
    <w:nsid w:val="1DE64A9B"/>
    <w:multiLevelType w:val="hybridMultilevel"/>
    <w:tmpl w:val="BC6ADC9E"/>
    <w:lvl w:ilvl="0" w:tplc="13C26460">
      <w:numFmt w:val="bullet"/>
      <w:lvlText w:val="-"/>
      <w:lvlJc w:val="left"/>
      <w:pPr>
        <w:ind w:left="176" w:hanging="122"/>
      </w:pPr>
      <w:rPr>
        <w:rFonts w:ascii="Arial" w:eastAsia="Arial" w:hAnsi="Arial" w:cs="Arial" w:hint="default"/>
        <w:b w:val="0"/>
        <w:bCs w:val="0"/>
        <w:i w:val="0"/>
        <w:iCs w:val="0"/>
        <w:spacing w:val="0"/>
        <w:w w:val="100"/>
        <w:sz w:val="20"/>
        <w:szCs w:val="20"/>
        <w:lang w:val="it-IT" w:eastAsia="en-US" w:bidi="ar-SA"/>
      </w:rPr>
    </w:lvl>
    <w:lvl w:ilvl="1" w:tplc="4588D61A">
      <w:numFmt w:val="bullet"/>
      <w:lvlText w:val="•"/>
      <w:lvlJc w:val="left"/>
      <w:pPr>
        <w:ind w:left="1158" w:hanging="122"/>
      </w:pPr>
      <w:rPr>
        <w:rFonts w:hint="default"/>
        <w:lang w:val="it-IT" w:eastAsia="en-US" w:bidi="ar-SA"/>
      </w:rPr>
    </w:lvl>
    <w:lvl w:ilvl="2" w:tplc="3DAE94F4">
      <w:numFmt w:val="bullet"/>
      <w:lvlText w:val="•"/>
      <w:lvlJc w:val="left"/>
      <w:pPr>
        <w:ind w:left="2137" w:hanging="122"/>
      </w:pPr>
      <w:rPr>
        <w:rFonts w:hint="default"/>
        <w:lang w:val="it-IT" w:eastAsia="en-US" w:bidi="ar-SA"/>
      </w:rPr>
    </w:lvl>
    <w:lvl w:ilvl="3" w:tplc="F4620A0E">
      <w:numFmt w:val="bullet"/>
      <w:lvlText w:val="•"/>
      <w:lvlJc w:val="left"/>
      <w:pPr>
        <w:ind w:left="3115" w:hanging="122"/>
      </w:pPr>
      <w:rPr>
        <w:rFonts w:hint="default"/>
        <w:lang w:val="it-IT" w:eastAsia="en-US" w:bidi="ar-SA"/>
      </w:rPr>
    </w:lvl>
    <w:lvl w:ilvl="4" w:tplc="3970F5D0">
      <w:numFmt w:val="bullet"/>
      <w:lvlText w:val="•"/>
      <w:lvlJc w:val="left"/>
      <w:pPr>
        <w:ind w:left="4094" w:hanging="122"/>
      </w:pPr>
      <w:rPr>
        <w:rFonts w:hint="default"/>
        <w:lang w:val="it-IT" w:eastAsia="en-US" w:bidi="ar-SA"/>
      </w:rPr>
    </w:lvl>
    <w:lvl w:ilvl="5" w:tplc="F2566C66">
      <w:numFmt w:val="bullet"/>
      <w:lvlText w:val="•"/>
      <w:lvlJc w:val="left"/>
      <w:pPr>
        <w:ind w:left="5073" w:hanging="122"/>
      </w:pPr>
      <w:rPr>
        <w:rFonts w:hint="default"/>
        <w:lang w:val="it-IT" w:eastAsia="en-US" w:bidi="ar-SA"/>
      </w:rPr>
    </w:lvl>
    <w:lvl w:ilvl="6" w:tplc="F08CAA12">
      <w:numFmt w:val="bullet"/>
      <w:lvlText w:val="•"/>
      <w:lvlJc w:val="left"/>
      <w:pPr>
        <w:ind w:left="6051" w:hanging="122"/>
      </w:pPr>
      <w:rPr>
        <w:rFonts w:hint="default"/>
        <w:lang w:val="it-IT" w:eastAsia="en-US" w:bidi="ar-SA"/>
      </w:rPr>
    </w:lvl>
    <w:lvl w:ilvl="7" w:tplc="F8986B4A">
      <w:numFmt w:val="bullet"/>
      <w:lvlText w:val="•"/>
      <w:lvlJc w:val="left"/>
      <w:pPr>
        <w:ind w:left="7030" w:hanging="122"/>
      </w:pPr>
      <w:rPr>
        <w:rFonts w:hint="default"/>
        <w:lang w:val="it-IT" w:eastAsia="en-US" w:bidi="ar-SA"/>
      </w:rPr>
    </w:lvl>
    <w:lvl w:ilvl="8" w:tplc="6180FC48">
      <w:numFmt w:val="bullet"/>
      <w:lvlText w:val="•"/>
      <w:lvlJc w:val="left"/>
      <w:pPr>
        <w:ind w:left="8008" w:hanging="122"/>
      </w:pPr>
      <w:rPr>
        <w:rFonts w:hint="default"/>
        <w:lang w:val="it-IT" w:eastAsia="en-US" w:bidi="ar-SA"/>
      </w:rPr>
    </w:lvl>
  </w:abstractNum>
  <w:abstractNum w:abstractNumId="3" w15:restartNumberingAfterBreak="0">
    <w:nsid w:val="358D2028"/>
    <w:multiLevelType w:val="hybridMultilevel"/>
    <w:tmpl w:val="C22CC5DA"/>
    <w:lvl w:ilvl="0" w:tplc="5EA09E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C1449F"/>
    <w:multiLevelType w:val="hybridMultilevel"/>
    <w:tmpl w:val="AC8AAB98"/>
    <w:lvl w:ilvl="0" w:tplc="9976B158">
      <w:start w:val="1"/>
      <w:numFmt w:val="lowerLetter"/>
      <w:lvlText w:val="%1)"/>
      <w:lvlJc w:val="left"/>
      <w:pPr>
        <w:ind w:left="1310" w:hanging="283"/>
      </w:pPr>
      <w:rPr>
        <w:rFonts w:ascii="Arial" w:eastAsia="Arial" w:hAnsi="Arial" w:cs="Arial" w:hint="default"/>
        <w:b w:val="0"/>
        <w:bCs w:val="0"/>
        <w:i w:val="0"/>
        <w:iCs w:val="0"/>
        <w:spacing w:val="0"/>
        <w:w w:val="100"/>
        <w:sz w:val="20"/>
        <w:szCs w:val="20"/>
        <w:lang w:val="it-IT" w:eastAsia="en-US" w:bidi="ar-SA"/>
      </w:rPr>
    </w:lvl>
    <w:lvl w:ilvl="1" w:tplc="1C7C44C2">
      <w:numFmt w:val="bullet"/>
      <w:lvlText w:val="•"/>
      <w:lvlJc w:val="left"/>
      <w:pPr>
        <w:ind w:left="2184" w:hanging="283"/>
      </w:pPr>
      <w:rPr>
        <w:rFonts w:hint="default"/>
        <w:lang w:val="it-IT" w:eastAsia="en-US" w:bidi="ar-SA"/>
      </w:rPr>
    </w:lvl>
    <w:lvl w:ilvl="2" w:tplc="370C2E2E">
      <w:numFmt w:val="bullet"/>
      <w:lvlText w:val="•"/>
      <w:lvlJc w:val="left"/>
      <w:pPr>
        <w:ind w:left="3049" w:hanging="283"/>
      </w:pPr>
      <w:rPr>
        <w:rFonts w:hint="default"/>
        <w:lang w:val="it-IT" w:eastAsia="en-US" w:bidi="ar-SA"/>
      </w:rPr>
    </w:lvl>
    <w:lvl w:ilvl="3" w:tplc="040ED888">
      <w:numFmt w:val="bullet"/>
      <w:lvlText w:val="•"/>
      <w:lvlJc w:val="left"/>
      <w:pPr>
        <w:ind w:left="3913" w:hanging="283"/>
      </w:pPr>
      <w:rPr>
        <w:rFonts w:hint="default"/>
        <w:lang w:val="it-IT" w:eastAsia="en-US" w:bidi="ar-SA"/>
      </w:rPr>
    </w:lvl>
    <w:lvl w:ilvl="4" w:tplc="88AA7EE6">
      <w:numFmt w:val="bullet"/>
      <w:lvlText w:val="•"/>
      <w:lvlJc w:val="left"/>
      <w:pPr>
        <w:ind w:left="4778" w:hanging="283"/>
      </w:pPr>
      <w:rPr>
        <w:rFonts w:hint="default"/>
        <w:lang w:val="it-IT" w:eastAsia="en-US" w:bidi="ar-SA"/>
      </w:rPr>
    </w:lvl>
    <w:lvl w:ilvl="5" w:tplc="A5789CAC">
      <w:numFmt w:val="bullet"/>
      <w:lvlText w:val="•"/>
      <w:lvlJc w:val="left"/>
      <w:pPr>
        <w:ind w:left="5643" w:hanging="283"/>
      </w:pPr>
      <w:rPr>
        <w:rFonts w:hint="default"/>
        <w:lang w:val="it-IT" w:eastAsia="en-US" w:bidi="ar-SA"/>
      </w:rPr>
    </w:lvl>
    <w:lvl w:ilvl="6" w:tplc="E5C8C148">
      <w:numFmt w:val="bullet"/>
      <w:lvlText w:val="•"/>
      <w:lvlJc w:val="left"/>
      <w:pPr>
        <w:ind w:left="6507" w:hanging="283"/>
      </w:pPr>
      <w:rPr>
        <w:rFonts w:hint="default"/>
        <w:lang w:val="it-IT" w:eastAsia="en-US" w:bidi="ar-SA"/>
      </w:rPr>
    </w:lvl>
    <w:lvl w:ilvl="7" w:tplc="82B87492">
      <w:numFmt w:val="bullet"/>
      <w:lvlText w:val="•"/>
      <w:lvlJc w:val="left"/>
      <w:pPr>
        <w:ind w:left="7372" w:hanging="283"/>
      </w:pPr>
      <w:rPr>
        <w:rFonts w:hint="default"/>
        <w:lang w:val="it-IT" w:eastAsia="en-US" w:bidi="ar-SA"/>
      </w:rPr>
    </w:lvl>
    <w:lvl w:ilvl="8" w:tplc="78F02304">
      <w:numFmt w:val="bullet"/>
      <w:lvlText w:val="•"/>
      <w:lvlJc w:val="left"/>
      <w:pPr>
        <w:ind w:left="8236" w:hanging="283"/>
      </w:pPr>
      <w:rPr>
        <w:rFonts w:hint="default"/>
        <w:lang w:val="it-IT" w:eastAsia="en-US" w:bidi="ar-SA"/>
      </w:rPr>
    </w:lvl>
  </w:abstractNum>
  <w:abstractNum w:abstractNumId="5" w15:restartNumberingAfterBreak="0">
    <w:nsid w:val="37CC47A1"/>
    <w:multiLevelType w:val="hybridMultilevel"/>
    <w:tmpl w:val="58B6C43E"/>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65163C84"/>
    <w:multiLevelType w:val="hybridMultilevel"/>
    <w:tmpl w:val="BC8CDC4C"/>
    <w:lvl w:ilvl="0" w:tplc="080AC2F4">
      <w:numFmt w:val="bullet"/>
      <w:lvlText w:val=""/>
      <w:lvlJc w:val="left"/>
      <w:pPr>
        <w:ind w:left="1027" w:hanging="360"/>
      </w:pPr>
      <w:rPr>
        <w:rFonts w:ascii="Symbol" w:eastAsia="Symbol" w:hAnsi="Symbol" w:cs="Symbol" w:hint="default"/>
        <w:b w:val="0"/>
        <w:bCs w:val="0"/>
        <w:i w:val="0"/>
        <w:iCs w:val="0"/>
        <w:spacing w:val="0"/>
        <w:w w:val="100"/>
        <w:sz w:val="24"/>
        <w:szCs w:val="24"/>
        <w:lang w:val="it-IT" w:eastAsia="en-US" w:bidi="ar-SA"/>
      </w:rPr>
    </w:lvl>
    <w:lvl w:ilvl="1" w:tplc="8B4EB582">
      <w:numFmt w:val="bullet"/>
      <w:lvlText w:val="•"/>
      <w:lvlJc w:val="left"/>
      <w:pPr>
        <w:ind w:left="1914" w:hanging="360"/>
      </w:pPr>
      <w:rPr>
        <w:rFonts w:hint="default"/>
        <w:lang w:val="it-IT" w:eastAsia="en-US" w:bidi="ar-SA"/>
      </w:rPr>
    </w:lvl>
    <w:lvl w:ilvl="2" w:tplc="D514EFC4">
      <w:numFmt w:val="bullet"/>
      <w:lvlText w:val="•"/>
      <w:lvlJc w:val="left"/>
      <w:pPr>
        <w:ind w:left="2809" w:hanging="360"/>
      </w:pPr>
      <w:rPr>
        <w:rFonts w:hint="default"/>
        <w:lang w:val="it-IT" w:eastAsia="en-US" w:bidi="ar-SA"/>
      </w:rPr>
    </w:lvl>
    <w:lvl w:ilvl="3" w:tplc="C036730C">
      <w:numFmt w:val="bullet"/>
      <w:lvlText w:val="•"/>
      <w:lvlJc w:val="left"/>
      <w:pPr>
        <w:ind w:left="3703" w:hanging="360"/>
      </w:pPr>
      <w:rPr>
        <w:rFonts w:hint="default"/>
        <w:lang w:val="it-IT" w:eastAsia="en-US" w:bidi="ar-SA"/>
      </w:rPr>
    </w:lvl>
    <w:lvl w:ilvl="4" w:tplc="2DE4C8D6">
      <w:numFmt w:val="bullet"/>
      <w:lvlText w:val="•"/>
      <w:lvlJc w:val="left"/>
      <w:pPr>
        <w:ind w:left="4598" w:hanging="360"/>
      </w:pPr>
      <w:rPr>
        <w:rFonts w:hint="default"/>
        <w:lang w:val="it-IT" w:eastAsia="en-US" w:bidi="ar-SA"/>
      </w:rPr>
    </w:lvl>
    <w:lvl w:ilvl="5" w:tplc="4E687166">
      <w:numFmt w:val="bullet"/>
      <w:lvlText w:val="•"/>
      <w:lvlJc w:val="left"/>
      <w:pPr>
        <w:ind w:left="5493" w:hanging="360"/>
      </w:pPr>
      <w:rPr>
        <w:rFonts w:hint="default"/>
        <w:lang w:val="it-IT" w:eastAsia="en-US" w:bidi="ar-SA"/>
      </w:rPr>
    </w:lvl>
    <w:lvl w:ilvl="6" w:tplc="C5D2BCD6">
      <w:numFmt w:val="bullet"/>
      <w:lvlText w:val="•"/>
      <w:lvlJc w:val="left"/>
      <w:pPr>
        <w:ind w:left="6387" w:hanging="360"/>
      </w:pPr>
      <w:rPr>
        <w:rFonts w:hint="default"/>
        <w:lang w:val="it-IT" w:eastAsia="en-US" w:bidi="ar-SA"/>
      </w:rPr>
    </w:lvl>
    <w:lvl w:ilvl="7" w:tplc="FAFADDBC">
      <w:numFmt w:val="bullet"/>
      <w:lvlText w:val="•"/>
      <w:lvlJc w:val="left"/>
      <w:pPr>
        <w:ind w:left="7282" w:hanging="360"/>
      </w:pPr>
      <w:rPr>
        <w:rFonts w:hint="default"/>
        <w:lang w:val="it-IT" w:eastAsia="en-US" w:bidi="ar-SA"/>
      </w:rPr>
    </w:lvl>
    <w:lvl w:ilvl="8" w:tplc="1DC43A04">
      <w:numFmt w:val="bullet"/>
      <w:lvlText w:val="•"/>
      <w:lvlJc w:val="left"/>
      <w:pPr>
        <w:ind w:left="8176" w:hanging="360"/>
      </w:pPr>
      <w:rPr>
        <w:rFonts w:hint="default"/>
        <w:lang w:val="it-IT" w:eastAsia="en-US" w:bidi="ar-SA"/>
      </w:rPr>
    </w:lvl>
  </w:abstractNum>
  <w:abstractNum w:abstractNumId="7" w15:restartNumberingAfterBreak="0">
    <w:nsid w:val="6CAD78AC"/>
    <w:multiLevelType w:val="hybridMultilevel"/>
    <w:tmpl w:val="5BF07A38"/>
    <w:lvl w:ilvl="0" w:tplc="5A84F6C4">
      <w:start w:val="1"/>
      <w:numFmt w:val="decimal"/>
      <w:lvlText w:val="%1."/>
      <w:lvlJc w:val="left"/>
      <w:pPr>
        <w:ind w:left="176" w:hanging="235"/>
      </w:pPr>
      <w:rPr>
        <w:rFonts w:ascii="Arial" w:eastAsia="Arial" w:hAnsi="Arial" w:cs="Arial" w:hint="default"/>
        <w:b w:val="0"/>
        <w:bCs w:val="0"/>
        <w:i w:val="0"/>
        <w:iCs w:val="0"/>
        <w:spacing w:val="-1"/>
        <w:w w:val="100"/>
        <w:sz w:val="20"/>
        <w:szCs w:val="20"/>
        <w:lang w:val="it-IT" w:eastAsia="en-US" w:bidi="ar-SA"/>
      </w:rPr>
    </w:lvl>
    <w:lvl w:ilvl="1" w:tplc="8128599A">
      <w:numFmt w:val="bullet"/>
      <w:lvlText w:val="•"/>
      <w:lvlJc w:val="left"/>
      <w:pPr>
        <w:ind w:left="1158" w:hanging="235"/>
      </w:pPr>
      <w:rPr>
        <w:rFonts w:hint="default"/>
        <w:lang w:val="it-IT" w:eastAsia="en-US" w:bidi="ar-SA"/>
      </w:rPr>
    </w:lvl>
    <w:lvl w:ilvl="2" w:tplc="FCD2B7C6">
      <w:numFmt w:val="bullet"/>
      <w:lvlText w:val="•"/>
      <w:lvlJc w:val="left"/>
      <w:pPr>
        <w:ind w:left="2137" w:hanging="235"/>
      </w:pPr>
      <w:rPr>
        <w:rFonts w:hint="default"/>
        <w:lang w:val="it-IT" w:eastAsia="en-US" w:bidi="ar-SA"/>
      </w:rPr>
    </w:lvl>
    <w:lvl w:ilvl="3" w:tplc="C06808D6">
      <w:numFmt w:val="bullet"/>
      <w:lvlText w:val="•"/>
      <w:lvlJc w:val="left"/>
      <w:pPr>
        <w:ind w:left="3115" w:hanging="235"/>
      </w:pPr>
      <w:rPr>
        <w:rFonts w:hint="default"/>
        <w:lang w:val="it-IT" w:eastAsia="en-US" w:bidi="ar-SA"/>
      </w:rPr>
    </w:lvl>
    <w:lvl w:ilvl="4" w:tplc="4DE01FD8">
      <w:numFmt w:val="bullet"/>
      <w:lvlText w:val="•"/>
      <w:lvlJc w:val="left"/>
      <w:pPr>
        <w:ind w:left="4094" w:hanging="235"/>
      </w:pPr>
      <w:rPr>
        <w:rFonts w:hint="default"/>
        <w:lang w:val="it-IT" w:eastAsia="en-US" w:bidi="ar-SA"/>
      </w:rPr>
    </w:lvl>
    <w:lvl w:ilvl="5" w:tplc="1074A080">
      <w:numFmt w:val="bullet"/>
      <w:lvlText w:val="•"/>
      <w:lvlJc w:val="left"/>
      <w:pPr>
        <w:ind w:left="5073" w:hanging="235"/>
      </w:pPr>
      <w:rPr>
        <w:rFonts w:hint="default"/>
        <w:lang w:val="it-IT" w:eastAsia="en-US" w:bidi="ar-SA"/>
      </w:rPr>
    </w:lvl>
    <w:lvl w:ilvl="6" w:tplc="DAEE6B0E">
      <w:numFmt w:val="bullet"/>
      <w:lvlText w:val="•"/>
      <w:lvlJc w:val="left"/>
      <w:pPr>
        <w:ind w:left="6051" w:hanging="235"/>
      </w:pPr>
      <w:rPr>
        <w:rFonts w:hint="default"/>
        <w:lang w:val="it-IT" w:eastAsia="en-US" w:bidi="ar-SA"/>
      </w:rPr>
    </w:lvl>
    <w:lvl w:ilvl="7" w:tplc="713A37CA">
      <w:numFmt w:val="bullet"/>
      <w:lvlText w:val="•"/>
      <w:lvlJc w:val="left"/>
      <w:pPr>
        <w:ind w:left="7030" w:hanging="235"/>
      </w:pPr>
      <w:rPr>
        <w:rFonts w:hint="default"/>
        <w:lang w:val="it-IT" w:eastAsia="en-US" w:bidi="ar-SA"/>
      </w:rPr>
    </w:lvl>
    <w:lvl w:ilvl="8" w:tplc="8F7C1922">
      <w:numFmt w:val="bullet"/>
      <w:lvlText w:val="•"/>
      <w:lvlJc w:val="left"/>
      <w:pPr>
        <w:ind w:left="8008" w:hanging="235"/>
      </w:pPr>
      <w:rPr>
        <w:rFonts w:hint="default"/>
        <w:lang w:val="it-IT" w:eastAsia="en-US" w:bidi="ar-SA"/>
      </w:rPr>
    </w:lvl>
  </w:abstractNum>
  <w:num w:numId="1">
    <w:abstractNumId w:val="2"/>
  </w:num>
  <w:num w:numId="2">
    <w:abstractNumId w:val="7"/>
  </w:num>
  <w:num w:numId="3">
    <w:abstractNumId w:val="4"/>
  </w:num>
  <w:num w:numId="4">
    <w:abstractNumId w:val="6"/>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7288"/>
    <w:rsid w:val="000E625A"/>
    <w:rsid w:val="000E722F"/>
    <w:rsid w:val="00177934"/>
    <w:rsid w:val="00193FD0"/>
    <w:rsid w:val="0020666C"/>
    <w:rsid w:val="00327D62"/>
    <w:rsid w:val="00375BE0"/>
    <w:rsid w:val="003E4CC1"/>
    <w:rsid w:val="004E1613"/>
    <w:rsid w:val="004F7288"/>
    <w:rsid w:val="00543930"/>
    <w:rsid w:val="005777AB"/>
    <w:rsid w:val="005E10F6"/>
    <w:rsid w:val="006261A5"/>
    <w:rsid w:val="00636C05"/>
    <w:rsid w:val="006F33D7"/>
    <w:rsid w:val="006F75D0"/>
    <w:rsid w:val="00736CF5"/>
    <w:rsid w:val="007C4151"/>
    <w:rsid w:val="007D7D63"/>
    <w:rsid w:val="00900B43"/>
    <w:rsid w:val="00925EF4"/>
    <w:rsid w:val="00927E4F"/>
    <w:rsid w:val="00940669"/>
    <w:rsid w:val="00947929"/>
    <w:rsid w:val="00AD642C"/>
    <w:rsid w:val="00AF52F4"/>
    <w:rsid w:val="00B8764A"/>
    <w:rsid w:val="00C00E05"/>
    <w:rsid w:val="00D00288"/>
    <w:rsid w:val="00D20203"/>
    <w:rsid w:val="00DB0A50"/>
    <w:rsid w:val="00F21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550DCC"/>
  <w15:docId w15:val="{0FCC2964-EEBB-433C-942B-F4C6CF54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75"/>
      <w:outlineLvl w:val="0"/>
    </w:pPr>
    <w:rPr>
      <w:b/>
      <w:bCs/>
      <w:sz w:val="20"/>
      <w:szCs w:val="20"/>
    </w:rPr>
  </w:style>
  <w:style w:type="paragraph" w:styleId="Titolo2">
    <w:name w:val="heading 2"/>
    <w:basedOn w:val="Normale"/>
    <w:next w:val="Normale"/>
    <w:link w:val="Titolo2Carattere"/>
    <w:uiPriority w:val="9"/>
    <w:semiHidden/>
    <w:unhideWhenUsed/>
    <w:qFormat/>
    <w:rsid w:val="00900B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5"/>
      <w:jc w:val="both"/>
    </w:pPr>
    <w:rPr>
      <w:sz w:val="20"/>
      <w:szCs w:val="20"/>
    </w:rPr>
  </w:style>
  <w:style w:type="paragraph" w:styleId="Paragrafoelenco">
    <w:name w:val="List Paragraph"/>
    <w:basedOn w:val="Normale"/>
    <w:uiPriority w:val="1"/>
    <w:qFormat/>
    <w:pPr>
      <w:ind w:left="175"/>
      <w:jc w:val="both"/>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semiHidden/>
    <w:rsid w:val="00900B43"/>
    <w:rPr>
      <w:rFonts w:asciiTheme="majorHAnsi" w:eastAsiaTheme="majorEastAsia" w:hAnsiTheme="majorHAnsi" w:cstheme="majorBidi"/>
      <w:color w:val="365F91" w:themeColor="accent1" w:themeShade="BF"/>
      <w:sz w:val="26"/>
      <w:szCs w:val="26"/>
      <w:lang w:val="it-IT"/>
    </w:rPr>
  </w:style>
  <w:style w:type="character" w:styleId="Collegamentoipertestuale">
    <w:name w:val="Hyperlink"/>
    <w:basedOn w:val="Carpredefinitoparagrafo"/>
    <w:uiPriority w:val="99"/>
    <w:unhideWhenUsed/>
    <w:rsid w:val="00900B43"/>
    <w:rPr>
      <w:color w:val="0000FF" w:themeColor="hyperlink"/>
      <w:u w:val="single"/>
    </w:rPr>
  </w:style>
  <w:style w:type="character" w:styleId="Menzionenonrisolta">
    <w:name w:val="Unresolved Mention"/>
    <w:basedOn w:val="Carpredefinitoparagrafo"/>
    <w:uiPriority w:val="99"/>
    <w:semiHidden/>
    <w:unhideWhenUsed/>
    <w:rsid w:val="00900B43"/>
    <w:rPr>
      <w:color w:val="605E5C"/>
      <w:shd w:val="clear" w:color="auto" w:fill="E1DFDD"/>
    </w:rPr>
  </w:style>
  <w:style w:type="paragraph" w:styleId="Intestazione">
    <w:name w:val="header"/>
    <w:basedOn w:val="Normale"/>
    <w:link w:val="IntestazioneCarattere"/>
    <w:uiPriority w:val="99"/>
    <w:unhideWhenUsed/>
    <w:rsid w:val="006261A5"/>
    <w:pPr>
      <w:tabs>
        <w:tab w:val="center" w:pos="4819"/>
        <w:tab w:val="right" w:pos="9638"/>
      </w:tabs>
    </w:pPr>
  </w:style>
  <w:style w:type="character" w:customStyle="1" w:styleId="IntestazioneCarattere">
    <w:name w:val="Intestazione Carattere"/>
    <w:basedOn w:val="Carpredefinitoparagrafo"/>
    <w:link w:val="Intestazione"/>
    <w:uiPriority w:val="99"/>
    <w:rsid w:val="006261A5"/>
    <w:rPr>
      <w:rFonts w:ascii="Arial" w:eastAsia="Arial" w:hAnsi="Arial" w:cs="Arial"/>
      <w:lang w:val="it-IT"/>
    </w:rPr>
  </w:style>
  <w:style w:type="paragraph" w:styleId="Pidipagina">
    <w:name w:val="footer"/>
    <w:basedOn w:val="Normale"/>
    <w:link w:val="PidipaginaCarattere"/>
    <w:uiPriority w:val="99"/>
    <w:unhideWhenUsed/>
    <w:rsid w:val="006261A5"/>
    <w:pPr>
      <w:tabs>
        <w:tab w:val="center" w:pos="4819"/>
        <w:tab w:val="right" w:pos="9638"/>
      </w:tabs>
    </w:pPr>
  </w:style>
  <w:style w:type="character" w:customStyle="1" w:styleId="PidipaginaCarattere">
    <w:name w:val="Piè di pagina Carattere"/>
    <w:basedOn w:val="Carpredefinitoparagrafo"/>
    <w:link w:val="Pidipagina"/>
    <w:uiPriority w:val="99"/>
    <w:rsid w:val="006261A5"/>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3928</Words>
  <Characters>22396</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 Flora</dc:creator>
  <cp:lastModifiedBy>user</cp:lastModifiedBy>
  <cp:revision>20</cp:revision>
  <cp:lastPrinted>2025-11-10T08:57:00Z</cp:lastPrinted>
  <dcterms:created xsi:type="dcterms:W3CDTF">2025-11-08T17:52:00Z</dcterms:created>
  <dcterms:modified xsi:type="dcterms:W3CDTF">2025-11-21T06:55:00Z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Writer</vt:lpwstr>
  </property>
  <property fmtid="{D5CDD505-2E9C-101B-9397-08002B2CF9AE}" pid="4" name="Producer">
    <vt:lpwstr>LibreOffice 24.8.6.2 (X86_64) / LibreOffice Community</vt:lpwstr>
  </property>
  <property fmtid="{D5CDD505-2E9C-101B-9397-08002B2CF9AE}" pid="5" name="LastSaved">
    <vt:filetime>2025-06-03T00:00:00Z</vt:filetime>
  </property>
</Properties>
</file>